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jc w:val="center"/>
        <w:rPr>
          <w:i w:val="0"/>
          <w:sz w:val="32"/>
          <w:szCs w:val="32"/>
          <w:vertAlign w:val="baseline"/>
        </w:rPr>
      </w:pPr>
      <w:r w:rsidDel="00000000" w:rsidR="00000000" w:rsidRPr="00000000">
        <w:rPr>
          <w:rFonts w:ascii="Raleway" w:cs="Raleway" w:eastAsia="Raleway" w:hAnsi="Raleway"/>
          <w:color w:val="8dc63f"/>
          <w:sz w:val="36"/>
          <w:szCs w:val="36"/>
          <w:rtl w:val="0"/>
        </w:rPr>
        <w:t xml:space="preserve">A</w:t>
      </w:r>
      <w:r w:rsidDel="00000000" w:rsidR="00000000" w:rsidRPr="00000000">
        <w:rPr>
          <w:rFonts w:ascii="Raleway" w:cs="Raleway" w:eastAsia="Raleway" w:hAnsi="Raleway"/>
          <w:color w:val="8dc63f"/>
          <w:sz w:val="36"/>
          <w:szCs w:val="36"/>
          <w:rtl w:val="0"/>
        </w:rPr>
        <w:t xml:space="preserve">ctivités d'éducation à l’écologie</w:t>
      </w:r>
      <w:r w:rsidDel="00000000" w:rsidR="00000000" w:rsidRPr="00000000">
        <w:rPr>
          <w:rtl w:val="0"/>
        </w:rPr>
      </w:r>
    </w:p>
    <w:p w:rsidR="00000000" w:rsidDel="00000000" w:rsidP="00000000" w:rsidRDefault="00000000" w:rsidRPr="00000000" w14:paraId="00000002">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La formation au respect de la création, dans toutes ses dimensions, écologique, sociale, spirituelle, fait partie du projet d’éducation des jeunes que nous accompagnons. Les outils que nous utilisons ont pour objectif de les interpeller, de cultiver leur regard critique et sensible et de les accompagner à faire grandir leur profil solidaire. Ce questionnaire permet d’évaluer avec eux dans quelle mesure nos activités s’insèrent dans cette vision pédagogique. </w:t>
      </w:r>
      <w:r w:rsidDel="00000000" w:rsidR="00000000" w:rsidRPr="00000000">
        <w:rPr>
          <w:rtl w:val="0"/>
        </w:rPr>
      </w:r>
    </w:p>
    <w:p w:rsidR="00000000" w:rsidDel="00000000" w:rsidP="00000000" w:rsidRDefault="00000000" w:rsidRPr="00000000" w14:paraId="00000003">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tl w:val="0"/>
        </w:rPr>
      </w:r>
    </w:p>
    <w:p w:rsidR="00000000" w:rsidDel="00000000" w:rsidP="00000000" w:rsidRDefault="00000000" w:rsidRPr="00000000" w14:paraId="00000004">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Raleway" w:cs="Raleway" w:eastAsia="Raleway" w:hAnsi="Raleway"/>
          <w:color w:val="4396cb"/>
          <w:sz w:val="28"/>
          <w:szCs w:val="28"/>
          <w:rtl w:val="0"/>
        </w:rPr>
        <w:t xml:space="preserve">Réfléchir</w:t>
      </w:r>
      <w:r w:rsidDel="00000000" w:rsidR="00000000" w:rsidRPr="00000000">
        <w:rPr>
          <w:rtl w:val="0"/>
        </w:rPr>
      </w:r>
    </w:p>
    <w:p w:rsidR="00000000" w:rsidDel="00000000" w:rsidP="00000000" w:rsidRDefault="00000000" w:rsidRPr="00000000" w14:paraId="00000005">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Il est proposé de répondre à ce questionnaire avec les jeunes, en réfléchissant avec eux aux sens des différentes questions, à ce qui pourrait évoluer dans le groupe…</w:t>
      </w:r>
      <w:r w:rsidDel="00000000" w:rsidR="00000000" w:rsidRPr="00000000">
        <w:rPr>
          <w:rtl w:val="0"/>
        </w:rPr>
      </w:r>
    </w:p>
    <w:p w:rsidR="00000000" w:rsidDel="00000000" w:rsidP="00000000" w:rsidRDefault="00000000" w:rsidRPr="00000000" w14:paraId="00000006">
      <w:pPr>
        <w:shd w:fill="ffffff" w:val="clea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D.1. </w:t>
      </w:r>
      <w:r w:rsidDel="00000000" w:rsidR="00000000" w:rsidRPr="00000000">
        <w:rPr>
          <w:rFonts w:ascii="Open Sans Light" w:cs="Open Sans Light" w:eastAsia="Open Sans Light" w:hAnsi="Open Sans Light"/>
          <w:sz w:val="20"/>
          <w:szCs w:val="20"/>
          <w:vertAlign w:val="baseline"/>
          <w:rtl w:val="0"/>
        </w:rPr>
        <w:t xml:space="preserve">Nous faisons nos activités dans la nature</w:t>
      </w:r>
      <w:r w:rsidDel="00000000" w:rsidR="00000000" w:rsidRPr="00000000">
        <w:rPr>
          <w:rtl w:val="0"/>
        </w:rPr>
      </w:r>
    </w:p>
    <w:p w:rsidR="00000000" w:rsidDel="00000000" w:rsidP="00000000" w:rsidRDefault="00000000" w:rsidRPr="00000000" w14:paraId="00000007">
      <w:pPr>
        <w:shd w:fill="ffffff" w:val="clea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pas du tout / de temps en temps / toujours, fréquemment</w:t>
      </w:r>
      <w:r w:rsidDel="00000000" w:rsidR="00000000" w:rsidRPr="00000000">
        <w:rPr>
          <w:rtl w:val="0"/>
        </w:rPr>
      </w:r>
    </w:p>
    <w:p w:rsidR="00000000" w:rsidDel="00000000" w:rsidP="00000000" w:rsidRDefault="00000000" w:rsidRPr="00000000" w14:paraId="00000008">
      <w:pPr>
        <w:shd w:fill="ffffff" w:val="clea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D.2.</w:t>
      </w:r>
      <w:r w:rsidDel="00000000" w:rsidR="00000000" w:rsidRPr="00000000">
        <w:rPr>
          <w:rFonts w:ascii="Open Sans Light" w:cs="Open Sans Light" w:eastAsia="Open Sans Light" w:hAnsi="Open Sans Light"/>
          <w:sz w:val="20"/>
          <w:szCs w:val="20"/>
          <w:vertAlign w:val="baseline"/>
          <w:rtl w:val="0"/>
        </w:rPr>
        <w:t xml:space="preserve"> La protection du lieu où se déroulent les activités (ménage, ramassage de déchets…) fait partie intégrante de notre programme.</w:t>
      </w:r>
      <w:r w:rsidDel="00000000" w:rsidR="00000000" w:rsidRPr="00000000">
        <w:rPr>
          <w:rtl w:val="0"/>
        </w:rPr>
      </w:r>
    </w:p>
    <w:p w:rsidR="00000000" w:rsidDel="00000000" w:rsidP="00000000" w:rsidRDefault="00000000" w:rsidRPr="00000000" w14:paraId="00000009">
      <w:pPr>
        <w:shd w:fill="ffffff" w:val="clea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pas du tout / de temps en temps / toujours, fréquemment</w:t>
      </w:r>
      <w:r w:rsidDel="00000000" w:rsidR="00000000" w:rsidRPr="00000000">
        <w:rPr>
          <w:rtl w:val="0"/>
        </w:rPr>
      </w:r>
    </w:p>
    <w:p w:rsidR="00000000" w:rsidDel="00000000" w:rsidP="00000000" w:rsidRDefault="00000000" w:rsidRPr="00000000" w14:paraId="0000000A">
      <w:pPr>
        <w:shd w:fill="ffffff" w:val="clea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D.3. </w:t>
      </w:r>
      <w:r w:rsidDel="00000000" w:rsidR="00000000" w:rsidRPr="00000000">
        <w:rPr>
          <w:rFonts w:ascii="Open Sans Light" w:cs="Open Sans Light" w:eastAsia="Open Sans Light" w:hAnsi="Open Sans Light"/>
          <w:sz w:val="20"/>
          <w:szCs w:val="20"/>
          <w:vertAlign w:val="baseline"/>
          <w:rtl w:val="0"/>
        </w:rPr>
        <w:t xml:space="preserve">Durant l’année, nous prévoyons des activités qui visent la sensibilisation à l’écologie et la nature.</w:t>
      </w:r>
    </w:p>
    <w:p w:rsidR="00000000" w:rsidDel="00000000" w:rsidP="00000000" w:rsidRDefault="00000000" w:rsidRPr="00000000" w14:paraId="0000000B">
      <w:pPr>
        <w:shd w:fill="ffffff" w:val="clea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pas du tout / de temps en temps / toujours, fréquemment</w:t>
      </w:r>
      <w:r w:rsidDel="00000000" w:rsidR="00000000" w:rsidRPr="00000000">
        <w:rPr>
          <w:rtl w:val="0"/>
        </w:rPr>
      </w:r>
    </w:p>
    <w:p w:rsidR="00000000" w:rsidDel="00000000" w:rsidP="00000000" w:rsidRDefault="00000000" w:rsidRPr="00000000" w14:paraId="0000000C">
      <w:pPr>
        <w:shd w:fill="ffffff" w:val="clea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D.4.</w:t>
      </w:r>
      <w:r w:rsidDel="00000000" w:rsidR="00000000" w:rsidRPr="00000000">
        <w:rPr>
          <w:rFonts w:ascii="Open Sans Light" w:cs="Open Sans Light" w:eastAsia="Open Sans Light" w:hAnsi="Open Sans Light"/>
          <w:sz w:val="20"/>
          <w:szCs w:val="20"/>
          <w:vertAlign w:val="baseline"/>
          <w:rtl w:val="0"/>
        </w:rPr>
        <w:t xml:space="preserve"> Nous menons des actions de formation en équipe en lien avec les thématiques suivantes : </w:t>
        <w:br w:type="textWrapping"/>
      </w:r>
      <w:r w:rsidDel="00000000" w:rsidR="00000000" w:rsidRPr="00000000">
        <w:rPr>
          <w:rFonts w:ascii="Open Sans" w:cs="Open Sans" w:eastAsia="Open Sans" w:hAnsi="Open Sans"/>
          <w:b w:val="1"/>
          <w:sz w:val="20"/>
          <w:szCs w:val="20"/>
          <w:vertAlign w:val="baseline"/>
          <w:rtl w:val="0"/>
        </w:rPr>
        <w:t xml:space="preserve">a-</w:t>
      </w:r>
      <w:r w:rsidDel="00000000" w:rsidR="00000000" w:rsidRPr="00000000">
        <w:rPr>
          <w:rFonts w:ascii="Open Sans Light" w:cs="Open Sans Light" w:eastAsia="Open Sans Light" w:hAnsi="Open Sans Light"/>
          <w:sz w:val="20"/>
          <w:szCs w:val="20"/>
          <w:vertAlign w:val="baseline"/>
          <w:rtl w:val="0"/>
        </w:rPr>
        <w:t xml:space="preserve"> Les conflits dans le monde, les guerres, les migrations </w:t>
      </w:r>
    </w:p>
    <w:p w:rsidR="00000000" w:rsidDel="00000000" w:rsidP="00000000" w:rsidRDefault="00000000" w:rsidRPr="00000000" w14:paraId="0000000D">
      <w:pPr>
        <w:shd w:fill="ffffff" w:val="clea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pas du tout / de temps en temps / toujours, fréquemment</w:t>
      </w:r>
      <w:r w:rsidDel="00000000" w:rsidR="00000000" w:rsidRPr="00000000">
        <w:rPr>
          <w:rtl w:val="0"/>
        </w:rPr>
      </w:r>
    </w:p>
    <w:p w:rsidR="00000000" w:rsidDel="00000000" w:rsidP="00000000" w:rsidRDefault="00000000" w:rsidRPr="00000000" w14:paraId="0000000E">
      <w:pPr>
        <w:shd w:fill="ffffff" w:val="clea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b-</w:t>
      </w:r>
      <w:r w:rsidDel="00000000" w:rsidR="00000000" w:rsidRPr="00000000">
        <w:rPr>
          <w:rFonts w:ascii="Open Sans Light" w:cs="Open Sans Light" w:eastAsia="Open Sans Light" w:hAnsi="Open Sans Light"/>
          <w:sz w:val="20"/>
          <w:szCs w:val="20"/>
          <w:vertAlign w:val="baseline"/>
          <w:rtl w:val="0"/>
        </w:rPr>
        <w:t xml:space="preserve"> La pauvreté, l’exploitation</w:t>
      </w:r>
    </w:p>
    <w:p w:rsidR="00000000" w:rsidDel="00000000" w:rsidP="00000000" w:rsidRDefault="00000000" w:rsidRPr="00000000" w14:paraId="0000000F">
      <w:pPr>
        <w:shd w:fill="ffffff" w:val="clear"/>
        <w:spacing w:after="120" w:line="276" w:lineRule="auto"/>
        <w:jc w:val="both"/>
        <w:rPr>
          <w:rFonts w:ascii="Open Sans Light" w:cs="Open Sans Light" w:eastAsia="Open Sans Light" w:hAnsi="Open Sans Light"/>
          <w:i w:val="1"/>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pas du tout / de temps en temps / toujours, fréquemment</w:t>
      </w:r>
    </w:p>
    <w:p w:rsidR="00000000" w:rsidDel="00000000" w:rsidP="00000000" w:rsidRDefault="00000000" w:rsidRPr="00000000" w14:paraId="00000010">
      <w:pPr>
        <w:shd w:fill="ffffff" w:val="clear"/>
        <w:spacing w:after="120" w:line="276" w:lineRule="auto"/>
        <w:jc w:val="both"/>
        <w:rPr>
          <w:rFonts w:ascii="Open Sans Light" w:cs="Open Sans Light" w:eastAsia="Open Sans Light" w:hAnsi="Open Sans Light"/>
          <w:sz w:val="20"/>
          <w:szCs w:val="20"/>
        </w:rPr>
      </w:pPr>
      <w:r w:rsidDel="00000000" w:rsidR="00000000" w:rsidRPr="00000000">
        <w:rPr>
          <w:rFonts w:ascii="Open Sans" w:cs="Open Sans" w:eastAsia="Open Sans" w:hAnsi="Open Sans"/>
          <w:b w:val="1"/>
          <w:sz w:val="20"/>
          <w:szCs w:val="20"/>
          <w:rtl w:val="0"/>
        </w:rPr>
        <w:t xml:space="preserve">c-</w:t>
      </w:r>
      <w:r w:rsidDel="00000000" w:rsidR="00000000" w:rsidRPr="00000000">
        <w:rPr>
          <w:rFonts w:ascii="Open Sans Light" w:cs="Open Sans Light" w:eastAsia="Open Sans Light" w:hAnsi="Open Sans Light"/>
          <w:sz w:val="20"/>
          <w:szCs w:val="20"/>
          <w:rtl w:val="0"/>
        </w:rPr>
        <w:t xml:space="preserve">les grands enjeux écologiques et les acteurs qui y participent</w:t>
      </w:r>
    </w:p>
    <w:p w:rsidR="00000000" w:rsidDel="00000000" w:rsidP="00000000" w:rsidRDefault="00000000" w:rsidRPr="00000000" w14:paraId="00000011">
      <w:pPr>
        <w:shd w:fill="ffffff" w:val="clear"/>
        <w:spacing w:after="120" w:line="276" w:lineRule="auto"/>
        <w:jc w:val="both"/>
        <w:rPr>
          <w:rFonts w:ascii="Open Sans Light" w:cs="Open Sans Light" w:eastAsia="Open Sans Light" w:hAnsi="Open Sans Light"/>
          <w:i w:val="1"/>
          <w:sz w:val="20"/>
          <w:szCs w:val="20"/>
        </w:rPr>
      </w:pPr>
      <w:r w:rsidDel="00000000" w:rsidR="00000000" w:rsidRPr="00000000">
        <w:rPr>
          <w:rFonts w:ascii="Open Sans Light" w:cs="Open Sans Light" w:eastAsia="Open Sans Light" w:hAnsi="Open Sans Light"/>
          <w:i w:val="1"/>
          <w:sz w:val="20"/>
          <w:szCs w:val="20"/>
          <w:rtl w:val="0"/>
        </w:rPr>
        <w:t xml:space="preserve">jamais, pas du tout / de temps en temps / toujours, fréquemment</w:t>
      </w:r>
    </w:p>
    <w:p w:rsidR="00000000" w:rsidDel="00000000" w:rsidP="00000000" w:rsidRDefault="00000000" w:rsidRPr="00000000" w14:paraId="00000012">
      <w:pPr>
        <w:shd w:fill="ffffff" w:val="clea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D.5.</w:t>
      </w:r>
      <w:r w:rsidDel="00000000" w:rsidR="00000000" w:rsidRPr="00000000">
        <w:rPr>
          <w:rFonts w:ascii="Open Sans Light" w:cs="Open Sans Light" w:eastAsia="Open Sans Light" w:hAnsi="Open Sans Light"/>
          <w:sz w:val="20"/>
          <w:szCs w:val="20"/>
          <w:rtl w:val="0"/>
        </w:rPr>
        <w:t xml:space="preserve"> </w:t>
      </w:r>
      <w:r w:rsidDel="00000000" w:rsidR="00000000" w:rsidRPr="00000000">
        <w:rPr>
          <w:rFonts w:ascii="Open Sans Light" w:cs="Open Sans Light" w:eastAsia="Open Sans Light" w:hAnsi="Open Sans Light"/>
          <w:sz w:val="20"/>
          <w:szCs w:val="20"/>
          <w:vertAlign w:val="baseline"/>
          <w:rtl w:val="0"/>
        </w:rPr>
        <w:t xml:space="preserve">Nous participons à des actions de formation et/ou mobilisation (campagnes, marches pour le climat…) pour la transition écologique de nos sociétés  </w:t>
      </w:r>
    </w:p>
    <w:p w:rsidR="00000000" w:rsidDel="00000000" w:rsidP="00000000" w:rsidRDefault="00000000" w:rsidRPr="00000000" w14:paraId="00000013">
      <w:pPr>
        <w:shd w:fill="ffffff" w:val="clea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pas du tout / de temps en temps / toujours, fréquemment</w:t>
      </w:r>
      <w:r w:rsidDel="00000000" w:rsidR="00000000" w:rsidRPr="00000000">
        <w:rPr>
          <w:rtl w:val="0"/>
        </w:rPr>
      </w:r>
    </w:p>
    <w:p w:rsidR="00000000" w:rsidDel="00000000" w:rsidP="00000000" w:rsidRDefault="00000000" w:rsidRPr="00000000" w14:paraId="00000014">
      <w:pPr>
        <w:shd w:fill="ffffff" w:val="clea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D.6.</w:t>
      </w:r>
      <w:r w:rsidDel="00000000" w:rsidR="00000000" w:rsidRPr="00000000">
        <w:rPr>
          <w:rFonts w:ascii="Open Sans Light" w:cs="Open Sans Light" w:eastAsia="Open Sans Light" w:hAnsi="Open Sans Light"/>
          <w:sz w:val="20"/>
          <w:szCs w:val="20"/>
          <w:vertAlign w:val="baseline"/>
          <w:rtl w:val="0"/>
        </w:rPr>
        <w:t xml:space="preserve"> Nous soutenons une association engagée dans le tri, le recyclage et la réduction des déchets (exemple : ZeroWaste)</w:t>
      </w:r>
    </w:p>
    <w:p w:rsidR="00000000" w:rsidDel="00000000" w:rsidP="00000000" w:rsidRDefault="00000000" w:rsidRPr="00000000" w14:paraId="00000015">
      <w:pPr>
        <w:shd w:fill="ffffff" w:val="clea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pas du tout / de temps en temps / toujours, fréquemment</w:t>
      </w:r>
      <w:r w:rsidDel="00000000" w:rsidR="00000000" w:rsidRPr="00000000">
        <w:rPr>
          <w:rtl w:val="0"/>
        </w:rPr>
      </w:r>
    </w:p>
    <w:p w:rsidR="00000000" w:rsidDel="00000000" w:rsidP="00000000" w:rsidRDefault="00000000" w:rsidRPr="00000000" w14:paraId="00000016">
      <w:pPr>
        <w:shd w:fill="ffffff" w:val="clea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D.7. </w:t>
      </w:r>
      <w:r w:rsidDel="00000000" w:rsidR="00000000" w:rsidRPr="00000000">
        <w:rPr>
          <w:rFonts w:ascii="Open Sans Light" w:cs="Open Sans Light" w:eastAsia="Open Sans Light" w:hAnsi="Open Sans Light"/>
          <w:sz w:val="20"/>
          <w:szCs w:val="20"/>
          <w:vertAlign w:val="baseline"/>
          <w:rtl w:val="0"/>
        </w:rPr>
        <w:t xml:space="preserve">Nous allons à la rencontre des producteurs ou artisans locaux.</w:t>
      </w:r>
    </w:p>
    <w:p w:rsidR="00000000" w:rsidDel="00000000" w:rsidP="00000000" w:rsidRDefault="00000000" w:rsidRPr="00000000" w14:paraId="00000017">
      <w:pPr>
        <w:shd w:fill="ffffff" w:val="clea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pas du tout / de temps en temps / toujours, fréquemment</w:t>
      </w:r>
      <w:r w:rsidDel="00000000" w:rsidR="00000000" w:rsidRPr="00000000">
        <w:rPr>
          <w:rtl w:val="0"/>
        </w:rPr>
      </w:r>
    </w:p>
    <w:p w:rsidR="00000000" w:rsidDel="00000000" w:rsidP="00000000" w:rsidRDefault="00000000" w:rsidRPr="00000000" w14:paraId="00000018">
      <w:pPr>
        <w:shd w:fill="ffffff" w:val="clear"/>
        <w:spacing w:after="120" w:line="276" w:lineRule="auto"/>
        <w:jc w:val="both"/>
        <w:rPr>
          <w:i w:val="0"/>
          <w:sz w:val="24"/>
          <w:szCs w:val="24"/>
          <w:vertAlign w:val="baseline"/>
        </w:rPr>
      </w:pPr>
      <w:r w:rsidDel="00000000" w:rsidR="00000000" w:rsidRPr="00000000">
        <w:rPr>
          <w:rtl w:val="0"/>
        </w:rPr>
      </w:r>
    </w:p>
    <w:p w:rsidR="00000000" w:rsidDel="00000000" w:rsidP="00000000" w:rsidRDefault="00000000" w:rsidRPr="00000000" w14:paraId="00000019">
      <w:pPr>
        <w:spacing w:after="120" w:line="276" w:lineRule="auto"/>
        <w:jc w:val="both"/>
        <w:rPr>
          <w:b w:val="0"/>
          <w:color w:val="f6b26b"/>
          <w:sz w:val="30"/>
          <w:szCs w:val="30"/>
          <w:vertAlign w:val="baseline"/>
        </w:rPr>
      </w:pPr>
      <w:r w:rsidDel="00000000" w:rsidR="00000000" w:rsidRPr="00000000">
        <w:rPr>
          <w:rFonts w:ascii="Raleway" w:cs="Raleway" w:eastAsia="Raleway" w:hAnsi="Raleway"/>
          <w:color w:val="4396cb"/>
          <w:sz w:val="28"/>
          <w:szCs w:val="28"/>
          <w:rtl w:val="0"/>
        </w:rPr>
        <w:t xml:space="preserve">Changer</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1"/>
          <w:sz w:val="20"/>
          <w:szCs w:val="20"/>
        </w:rPr>
      </w:pPr>
      <w:r w:rsidDel="00000000" w:rsidR="00000000" w:rsidRPr="00000000">
        <w:rPr>
          <w:rFonts w:ascii="Open Sans Light" w:cs="Open Sans Light" w:eastAsia="Open Sans Light" w:hAnsi="Open Sans Light"/>
          <w:i w:val="1"/>
          <w:sz w:val="20"/>
          <w:szCs w:val="20"/>
          <w:rtl w:val="0"/>
        </w:rPr>
        <w:t xml:space="preserve">La réflexion autour du questionnaire a permis au groupe d’identifier ses réussites, mais aussi les points sur lesquels il pourrait faire quelques pas, sans rêver de changer toutes ses pratiques ou façons d’être, d’un seul coup. Avec les jeunes, le groupe peut identifier quelques points précis sur lesquels avancer pour commencer, en prenant le temps de se mettre bien d’accord sur ce qu’il vise. Des animations type « jeux cadre » peuvent aider à prendre ces </w:t>
      </w:r>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décisions collectives ((par exemple </w:t>
      </w:r>
      <w:hyperlink r:id="rId7">
        <w:r w:rsidDel="00000000" w:rsidR="00000000" w:rsidRPr="00000000">
          <w:rPr>
            <w:rFonts w:ascii="Open Sans Light" w:cs="Open Sans Light" w:eastAsia="Open Sans Light" w:hAnsi="Open Sans Light"/>
            <w:i w:val="1"/>
            <w:smallCaps w:val="0"/>
            <w:strike w:val="0"/>
            <w:color w:val="0000ff"/>
            <w:sz w:val="20"/>
            <w:szCs w:val="20"/>
            <w:u w:val="single"/>
            <w:shd w:fill="auto" w:val="clear"/>
            <w:vertAlign w:val="baseline"/>
            <w:rtl w:val="0"/>
          </w:rPr>
          <w:t xml:space="preserve">le jeu de l'enveloppe,</w:t>
        </w:r>
      </w:hyperlink>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 à tester au préalable pour être bien à l’aise le jour J)</w:t>
      </w:r>
      <w:r w:rsidDel="00000000" w:rsidR="00000000" w:rsidRPr="00000000">
        <w:rPr>
          <w:rFonts w:ascii="Open Sans Light" w:cs="Open Sans Light" w:eastAsia="Open Sans Light" w:hAnsi="Open Sans Light"/>
          <w:i w:val="1"/>
          <w:sz w:val="20"/>
          <w:szCs w:val="20"/>
          <w:rtl w:val="0"/>
        </w:rPr>
        <w:t xml:space="preserve"> qui favorise l’expression de chacun par la sollicitation des différentes formes d’intelligences.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1"/>
          <w:sz w:val="20"/>
          <w:szCs w:val="20"/>
        </w:rPr>
      </w:pPr>
      <w:r w:rsidDel="00000000" w:rsidR="00000000" w:rsidRPr="00000000">
        <w:rPr>
          <w:rFonts w:ascii="Open Sans Light" w:cs="Open Sans Light" w:eastAsia="Open Sans Light" w:hAnsi="Open Sans Light"/>
          <w:i w:val="1"/>
          <w:sz w:val="20"/>
          <w:szCs w:val="20"/>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Raleway" w:cs="Raleway" w:eastAsia="Raleway" w:hAnsi="Raleway"/>
          <w:color w:val="4396cb"/>
          <w:sz w:val="28"/>
          <w:szCs w:val="28"/>
          <w:rtl w:val="0"/>
        </w:rPr>
        <w:t xml:space="preserve">Nos engagements pour cette année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1"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z w:val="20"/>
          <w:szCs w:val="20"/>
          <w:rtl w:val="0"/>
        </w:rPr>
        <w:t xml:space="preserve">Après avoir défini les engagements du groupe pour l'année, il est important de préciser les étapes intermédiaires pour y arriver et moyens de réalisation, les personnes référentes (privilégier des binômes ou trinômes de responsable parmi les jeunes) ou impliquées, le calendrier... Les tableaux ci-dessous peuvent y aider.</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Engagement 1 :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Le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tbl>
      <w:tblPr>
        <w:tblStyle w:val="Table1"/>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0">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21">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2">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3">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4">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5">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6">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27">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8">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9">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A">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B">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2D">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F">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0">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1">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33">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4">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5">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6">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Engagement 2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Le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tbl>
      <w:tblPr>
        <w:tblStyle w:val="Table2"/>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B">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3C">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D">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E">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F">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0">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1">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42">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3">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4">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5">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6">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48">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9">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A">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B">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4E">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F">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0">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1">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Engagement 3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Le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tbl>
      <w:tblPr>
        <w:tblStyle w:val="Table3"/>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6">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57">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8">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9">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A">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B">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5D">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F">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0">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1">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63">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4">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5">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6">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8">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69">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A">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B">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spacing w:after="120" w:line="276" w:lineRule="auto"/>
        <w:jc w:val="both"/>
        <w:rPr>
          <w:i w:val="0"/>
          <w:sz w:val="30"/>
          <w:szCs w:val="30"/>
          <w:highlight w:val="green"/>
          <w:vertAlign w:val="baseline"/>
        </w:rPr>
      </w:pPr>
      <w:r w:rsidDel="00000000" w:rsidR="00000000" w:rsidRPr="00000000">
        <w:rPr>
          <w:rFonts w:ascii="Raleway" w:cs="Raleway" w:eastAsia="Raleway" w:hAnsi="Raleway"/>
          <w:color w:val="4396cb"/>
          <w:sz w:val="28"/>
          <w:szCs w:val="28"/>
          <w:rtl w:val="0"/>
        </w:rPr>
        <w:t xml:space="preserve">Partager</w:t>
      </w:r>
      <w:r w:rsidDel="00000000" w:rsidR="00000000" w:rsidRPr="00000000">
        <w:rPr>
          <w:rtl w:val="0"/>
        </w:rPr>
      </w:r>
    </w:p>
    <w:p w:rsidR="00000000" w:rsidDel="00000000" w:rsidP="00000000" w:rsidRDefault="00000000" w:rsidRPr="00000000" w14:paraId="00000070">
      <w:pPr>
        <w:shd w:fill="ffffff" w:val="clear"/>
        <w:spacing w:after="120" w:line="276" w:lineRule="auto"/>
        <w:jc w:val="both"/>
        <w:rPr>
          <w:rFonts w:ascii="Open Sans Light" w:cs="Open Sans Light" w:eastAsia="Open Sans Light" w:hAnsi="Open Sans Light"/>
          <w:i w:val="0"/>
          <w:sz w:val="20"/>
          <w:szCs w:val="20"/>
          <w:highlight w:val="green"/>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Qu’en est-il de la paroisse, de la communauté dans laquelle vous êtes insérés ? Organise- t-elle des actions de sensibilisation à l’environnement et à la solidarité ? Et gère-t-elle son terrain (si elle en a un) de manière à protéger la biodiversité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Après avoir discuté avec les jeunes de ce qu’ils savent de ce que la paroisse réalise dans ce domaine, vous pouvez inviter le groupe à compléter ses connaissances en allant rencontrer </w:t>
      </w:r>
      <w:r w:rsidDel="00000000" w:rsidR="00000000" w:rsidRPr="00000000">
        <w:rPr>
          <w:rFonts w:ascii="Open Sans" w:cs="Open Sans" w:eastAsia="Open Sans" w:hAnsi="Open Sans"/>
          <w:b w:val="1"/>
          <w:i w:val="1"/>
          <w:smallCaps w:val="0"/>
          <w:strike w:val="0"/>
          <w:color w:val="000000"/>
          <w:sz w:val="20"/>
          <w:szCs w:val="20"/>
          <w:u w:val="none"/>
          <w:shd w:fill="auto" w:val="clear"/>
          <w:vertAlign w:val="baseline"/>
          <w:rtl w:val="0"/>
        </w:rPr>
        <w:t xml:space="preserve">les responsables de la communauté</w:t>
      </w:r>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3">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Le but est d’obtenir les informations suivantes : </w:t>
        <w:tab/>
      </w:r>
      <w:r w:rsidDel="00000000" w:rsidR="00000000" w:rsidRPr="00000000">
        <w:rPr>
          <w:rtl w:val="0"/>
        </w:rPr>
      </w:r>
    </w:p>
    <w:p w:rsidR="00000000" w:rsidDel="00000000" w:rsidP="00000000" w:rsidRDefault="00000000" w:rsidRPr="00000000" w14:paraId="00000074">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Dans la communauté, est-ce que des rencontres existent avec des associations, citoyens, politiques, maisons de quartier, etc. pour parler d’environnement ? </w:t>
        <w:tab/>
      </w:r>
      <w:r w:rsidDel="00000000" w:rsidR="00000000" w:rsidRPr="00000000">
        <w:rPr>
          <w:rtl w:val="0"/>
        </w:rPr>
      </w:r>
    </w:p>
    <w:p w:rsidR="00000000" w:rsidDel="00000000" w:rsidP="00000000" w:rsidRDefault="00000000" w:rsidRPr="00000000" w14:paraId="00000075">
      <w:pPr>
        <w:spacing w:after="120" w:line="276" w:lineRule="auto"/>
        <w:jc w:val="both"/>
        <w:rPr>
          <w:rFonts w:ascii="Open Sans Light" w:cs="Open Sans Light" w:eastAsia="Open Sans Light" w:hAnsi="Open Sans Light"/>
          <w:i w:val="1"/>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w:t>
      </w:r>
    </w:p>
    <w:p w:rsidR="00000000" w:rsidDel="00000000" w:rsidP="00000000" w:rsidRDefault="00000000" w:rsidRPr="00000000" w14:paraId="00000076">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La communauté organise-t-elle des actions spécifiques pour l’environnement : ramassage des déchets, nettoyage du jardin, d’une rivière, etc. ? </w:t>
        <w:tab/>
      </w:r>
      <w:r w:rsidDel="00000000" w:rsidR="00000000" w:rsidRPr="00000000">
        <w:rPr>
          <w:rtl w:val="0"/>
        </w:rPr>
      </w:r>
    </w:p>
    <w:p w:rsidR="00000000" w:rsidDel="00000000" w:rsidP="00000000" w:rsidRDefault="00000000" w:rsidRPr="00000000" w14:paraId="00000077">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78">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La communauté est-elle en relation (parrainage, prière, financement de projet) avec des personnes ou communautés plus pauvres ? Soutient-elle un ou des projets de solidarité localement ou à l’international ?</w:t>
      </w:r>
      <w:r w:rsidDel="00000000" w:rsidR="00000000" w:rsidRPr="00000000">
        <w:rPr>
          <w:rtl w:val="0"/>
        </w:rPr>
      </w:r>
    </w:p>
    <w:p w:rsidR="00000000" w:rsidDel="00000000" w:rsidP="00000000" w:rsidRDefault="00000000" w:rsidRPr="00000000" w14:paraId="00000079">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7A">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La communauté a-t-elle un terrain ou jardin, des fleurs en pot, etc. ? Y’a-t-il des espaces pour accueillir les insectes ou les oiseaux (nichoirs, hôtel à insectes, etc.) ? Y’a-t-il un potager, des arbres fruitiers, des plantes consommables ? Le terrain est-il utilisé pour contempler la nature, les animaux ? </w:t>
        <w:tab/>
      </w:r>
      <w:r w:rsidDel="00000000" w:rsidR="00000000" w:rsidRPr="00000000">
        <w:rPr>
          <w:rtl w:val="0"/>
        </w:rPr>
      </w:r>
    </w:p>
    <w:p w:rsidR="00000000" w:rsidDel="00000000" w:rsidP="00000000" w:rsidRDefault="00000000" w:rsidRPr="00000000" w14:paraId="0000007B">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w:t>
      </w:r>
      <w:r w:rsidDel="00000000" w:rsidR="00000000" w:rsidRPr="00000000">
        <w:rPr>
          <w:rFonts w:ascii="Open Sans Light" w:cs="Open Sans Light" w:eastAsia="Open Sans Light" w:hAnsi="Open Sans Light"/>
          <w:color w:val="45818e"/>
          <w:sz w:val="20"/>
          <w:szCs w:val="20"/>
          <w:highlight w:val="green"/>
          <w:vertAlign w:val="baseline"/>
          <w:rtl w:val="0"/>
        </w:rPr>
        <w:br w:type="textWrapping"/>
      </w:r>
      <w:r w:rsidDel="00000000" w:rsidR="00000000" w:rsidRPr="00000000">
        <w:rPr>
          <w:rFonts w:ascii="Open Sans Light" w:cs="Open Sans Light" w:eastAsia="Open Sans Light" w:hAnsi="Open Sans Light"/>
          <w:i w:val="1"/>
          <w:sz w:val="20"/>
          <w:szCs w:val="20"/>
          <w:vertAlign w:val="baseline"/>
          <w:rtl w:val="0"/>
        </w:rPr>
        <w:br w:type="textWrapping"/>
      </w:r>
      <w:r w:rsidDel="00000000" w:rsidR="00000000" w:rsidRPr="00000000">
        <w:rPr>
          <w:rFonts w:ascii="Open Sans" w:cs="Open Sans" w:eastAsia="Open Sans" w:hAnsi="Open Sans"/>
          <w:b w:val="1"/>
          <w:i w:val="1"/>
          <w:sz w:val="20"/>
          <w:szCs w:val="20"/>
          <w:vertAlign w:val="baseline"/>
          <w:rtl w:val="0"/>
        </w:rPr>
        <w:t xml:space="preserve">Après cette enquête,</w:t>
      </w:r>
      <w:r w:rsidDel="00000000" w:rsidR="00000000" w:rsidRPr="00000000">
        <w:rPr>
          <w:rFonts w:ascii="Open Sans Light" w:cs="Open Sans Light" w:eastAsia="Open Sans Light" w:hAnsi="Open Sans Light"/>
          <w:i w:val="1"/>
          <w:sz w:val="20"/>
          <w:szCs w:val="20"/>
          <w:vertAlign w:val="baseline"/>
          <w:rtl w:val="0"/>
        </w:rPr>
        <w:t xml:space="preserve"> les jeunes pourront présenter leurs résultats, réflexions, propositions au Conseil paroissial / presbytéral, tout en offrant leur disponibilité pour aider l’ensemble de la paroisse à avancer. Ils pourront par exemple participer à la préparation d’un événement de sensibilisation ou s’engager dans une action collective avec d’autres groupes de la paroisse. Ils pourront aussi s’impliquer dans le fleurissement de la paroisse ou s’initier au jardinage dans le terrain paroissial !</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f6b26b"/>
          <w:sz w:val="28"/>
          <w:szCs w:val="28"/>
          <w:u w:val="none"/>
          <w:shd w:fill="auto" w:val="clear"/>
          <w:vertAlign w:val="baseline"/>
        </w:rPr>
      </w:pPr>
      <w:r w:rsidDel="00000000" w:rsidR="00000000" w:rsidRPr="00000000">
        <w:rPr>
          <w:rFonts w:ascii="Raleway" w:cs="Raleway" w:eastAsia="Raleway" w:hAnsi="Raleway"/>
          <w:color w:val="4396cb"/>
          <w:sz w:val="28"/>
          <w:szCs w:val="28"/>
          <w:rtl w:val="0"/>
        </w:rPr>
        <w:t xml:space="preserve">Nos pistes d’action pour cette année avec la paroisse</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Action n° 1 :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La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tbl>
      <w:tblPr>
        <w:tblStyle w:val="Table4"/>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1">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82">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3">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4">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5">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6">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88">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9">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A">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B">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8E">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F">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0">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1">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3">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94">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5">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6">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8">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Action n° 2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La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tbl>
      <w:tblPr>
        <w:tblStyle w:val="Table5"/>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C">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9D">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E">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F">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0">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1">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A3">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4">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5">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6">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8">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A9">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A">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B">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AF">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0">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1">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3">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Action n° 3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La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p>
    <w:tbl>
      <w:tblPr>
        <w:tblStyle w:val="Table6"/>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7">
            <w:pPr>
              <w:spacing w:after="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B8">
            <w:pPr>
              <w:spacing w:after="119" w:before="280"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9">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A">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B">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C">
            <w:pPr>
              <w:spacing w:after="119" w:line="240"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BE">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F">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0">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1">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2">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3">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C4">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5">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6">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7">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8">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9">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CA">
            <w:pPr>
              <w:spacing w:after="119" w:before="280"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B">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C">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D">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E">
            <w:pPr>
              <w:spacing w:after="119" w:line="240"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spacing w:after="120" w:line="276" w:lineRule="auto"/>
        <w:jc w:val="both"/>
        <w:rPr>
          <w:sz w:val="24"/>
          <w:szCs w:val="24"/>
          <w:vertAlign w:val="baseline"/>
        </w:rPr>
      </w:pPr>
      <w:r w:rsidDel="00000000" w:rsidR="00000000" w:rsidRPr="00000000">
        <w:rPr>
          <w:rtl w:val="0"/>
        </w:rPr>
      </w:r>
    </w:p>
    <w:p w:rsidR="00000000" w:rsidDel="00000000" w:rsidP="00000000" w:rsidRDefault="00000000" w:rsidRPr="00000000" w14:paraId="000000D1">
      <w:pPr>
        <w:spacing w:after="120" w:line="276" w:lineRule="auto"/>
        <w:jc w:val="both"/>
        <w:rPr>
          <w:sz w:val="30"/>
          <w:szCs w:val="30"/>
          <w:vertAlign w:val="baseline"/>
        </w:rPr>
      </w:pPr>
      <w:r w:rsidDel="00000000" w:rsidR="00000000" w:rsidRPr="00000000">
        <w:rPr>
          <w:rFonts w:ascii="Raleway" w:cs="Raleway" w:eastAsia="Raleway" w:hAnsi="Raleway"/>
          <w:color w:val="4396cb"/>
          <w:sz w:val="28"/>
          <w:szCs w:val="28"/>
          <w:rtl w:val="0"/>
        </w:rPr>
        <w:t xml:space="preserve">Des ressources </w:t>
      </w:r>
      <w:r w:rsidDel="00000000" w:rsidR="00000000" w:rsidRPr="00000000">
        <w:rPr>
          <w:rtl w:val="0"/>
        </w:rPr>
      </w:r>
    </w:p>
    <w:p w:rsidR="00000000" w:rsidDel="00000000" w:rsidP="00000000" w:rsidRDefault="00000000" w:rsidRPr="00000000" w14:paraId="000000D2">
      <w:pPr>
        <w:spacing w:after="120" w:line="276" w:lineRule="auto"/>
        <w:jc w:val="both"/>
        <w:rPr>
          <w:rFonts w:ascii="Open Sans Light" w:cs="Open Sans Light" w:eastAsia="Open Sans Light" w:hAnsi="Open Sans Light"/>
          <w:color w:val="0000ff"/>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Des bonnes idées pour fabriquer un</w:t>
      </w:r>
      <w:r w:rsidDel="00000000" w:rsidR="00000000" w:rsidRPr="00000000">
        <w:rPr>
          <w:rFonts w:ascii="Open Sans Light" w:cs="Open Sans Light" w:eastAsia="Open Sans Light" w:hAnsi="Open Sans Light"/>
          <w:color w:val="0000ff"/>
          <w:sz w:val="20"/>
          <w:szCs w:val="20"/>
          <w:vertAlign w:val="baseline"/>
          <w:rtl w:val="0"/>
        </w:rPr>
        <w:t xml:space="preserve"> </w:t>
      </w:r>
      <w:hyperlink r:id="rId8">
        <w:r w:rsidDel="00000000" w:rsidR="00000000" w:rsidRPr="00000000">
          <w:rPr>
            <w:rFonts w:ascii="Open Sans Light" w:cs="Open Sans Light" w:eastAsia="Open Sans Light" w:hAnsi="Open Sans Light"/>
            <w:color w:val="0000ff"/>
            <w:sz w:val="20"/>
            <w:szCs w:val="20"/>
            <w:u w:val="single"/>
            <w:vertAlign w:val="baseline"/>
            <w:rtl w:val="0"/>
          </w:rPr>
          <w:t xml:space="preserve">hôtel à insectes</w:t>
        </w:r>
      </w:hyperlink>
      <w:r w:rsidDel="00000000" w:rsidR="00000000" w:rsidRPr="00000000">
        <w:rPr>
          <w:rFonts w:ascii="Open Sans Light" w:cs="Open Sans Light" w:eastAsia="Open Sans Light" w:hAnsi="Open Sans Light"/>
          <w:color w:val="0000ff"/>
          <w:sz w:val="20"/>
          <w:szCs w:val="20"/>
          <w:vertAlign w:val="baseline"/>
          <w:rtl w:val="0"/>
        </w:rPr>
        <w:t xml:space="preserve"> </w:t>
      </w:r>
      <w:r w:rsidDel="00000000" w:rsidR="00000000" w:rsidRPr="00000000">
        <w:rPr>
          <w:rFonts w:ascii="Open Sans Light" w:cs="Open Sans Light" w:eastAsia="Open Sans Light" w:hAnsi="Open Sans Light"/>
          <w:sz w:val="20"/>
          <w:szCs w:val="20"/>
          <w:vertAlign w:val="baseline"/>
          <w:rtl w:val="0"/>
        </w:rPr>
        <w:t xml:space="preserve">ou un</w:t>
      </w:r>
      <w:r w:rsidDel="00000000" w:rsidR="00000000" w:rsidRPr="00000000">
        <w:rPr>
          <w:rFonts w:ascii="Open Sans Light" w:cs="Open Sans Light" w:eastAsia="Open Sans Light" w:hAnsi="Open Sans Light"/>
          <w:color w:val="0000ff"/>
          <w:sz w:val="20"/>
          <w:szCs w:val="20"/>
          <w:vertAlign w:val="baseline"/>
          <w:rtl w:val="0"/>
        </w:rPr>
        <w:t xml:space="preserve"> </w:t>
      </w:r>
      <w:hyperlink r:id="rId9">
        <w:r w:rsidDel="00000000" w:rsidR="00000000" w:rsidRPr="00000000">
          <w:rPr>
            <w:rFonts w:ascii="Open Sans Light" w:cs="Open Sans Light" w:eastAsia="Open Sans Light" w:hAnsi="Open Sans Light"/>
            <w:color w:val="0000ff"/>
            <w:sz w:val="20"/>
            <w:szCs w:val="20"/>
            <w:u w:val="single"/>
            <w:vertAlign w:val="baseline"/>
            <w:rtl w:val="0"/>
          </w:rPr>
          <w:t xml:space="preserve">nichoir à oiseaux</w:t>
        </w:r>
      </w:hyperlink>
      <w:r w:rsidDel="00000000" w:rsidR="00000000" w:rsidRPr="00000000">
        <w:rPr>
          <w:rFonts w:ascii="Open Sans Light" w:cs="Open Sans Light" w:eastAsia="Open Sans Light" w:hAnsi="Open Sans Light"/>
          <w:color w:val="0000ff"/>
          <w:sz w:val="20"/>
          <w:szCs w:val="20"/>
          <w:vertAlign w:val="baseline"/>
          <w:rtl w:val="0"/>
        </w:rPr>
        <w:t xml:space="preserve"> </w:t>
      </w:r>
    </w:p>
    <w:p w:rsidR="00000000" w:rsidDel="00000000" w:rsidP="00000000" w:rsidRDefault="00000000" w:rsidRPr="00000000" w14:paraId="000000D3">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Les fiches «</w:t>
      </w:r>
      <w:hyperlink r:id="rId10">
        <w:r w:rsidDel="00000000" w:rsidR="00000000" w:rsidRPr="00000000">
          <w:rPr>
            <w:rFonts w:ascii="Open Sans Light" w:cs="Open Sans Light" w:eastAsia="Open Sans Light" w:hAnsi="Open Sans Light"/>
            <w:color w:val="0000ff"/>
            <w:sz w:val="20"/>
            <w:szCs w:val="20"/>
            <w:u w:val="single"/>
            <w:vertAlign w:val="baseline"/>
            <w:rtl w:val="0"/>
          </w:rPr>
          <w:t xml:space="preserve"> Terrain </w:t>
        </w:r>
      </w:hyperlink>
      <w:r w:rsidDel="00000000" w:rsidR="00000000" w:rsidRPr="00000000">
        <w:rPr>
          <w:rFonts w:ascii="Open Sans Light" w:cs="Open Sans Light" w:eastAsia="Open Sans Light" w:hAnsi="Open Sans Light"/>
          <w:sz w:val="20"/>
          <w:szCs w:val="20"/>
          <w:vertAlign w:val="baseline"/>
          <w:rtl w:val="0"/>
        </w:rPr>
        <w:t xml:space="preserve">» du label </w:t>
      </w:r>
      <w:r w:rsidDel="00000000" w:rsidR="00000000" w:rsidRPr="00000000">
        <w:rPr>
          <w:rFonts w:ascii="Open Sans Light" w:cs="Open Sans Light" w:eastAsia="Open Sans Light" w:hAnsi="Open Sans Light"/>
          <w:sz w:val="20"/>
          <w:szCs w:val="20"/>
          <w:rtl w:val="0"/>
        </w:rPr>
        <w:t xml:space="preserve">Église</w:t>
      </w:r>
      <w:r w:rsidDel="00000000" w:rsidR="00000000" w:rsidRPr="00000000">
        <w:rPr>
          <w:rFonts w:ascii="Open Sans Light" w:cs="Open Sans Light" w:eastAsia="Open Sans Light" w:hAnsi="Open Sans Light"/>
          <w:sz w:val="20"/>
          <w:szCs w:val="20"/>
          <w:vertAlign w:val="baseline"/>
          <w:rtl w:val="0"/>
        </w:rPr>
        <w:t xml:space="preserve"> Verte pour mettre en place un compost paroissial ou protéger la biodiversité sur le terrain de son église locale </w:t>
      </w:r>
    </w:p>
    <w:p w:rsidR="00000000" w:rsidDel="00000000" w:rsidP="00000000" w:rsidRDefault="00000000" w:rsidRPr="00000000" w14:paraId="000000D4">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Les livres </w:t>
      </w:r>
      <w:r w:rsidDel="00000000" w:rsidR="00000000" w:rsidRPr="00000000">
        <w:rPr>
          <w:rFonts w:ascii="Open Sans Light" w:cs="Open Sans Light" w:eastAsia="Open Sans Light" w:hAnsi="Open Sans Light"/>
          <w:color w:val="0000ff"/>
          <w:sz w:val="20"/>
          <w:szCs w:val="20"/>
          <w:vertAlign w:val="baseline"/>
          <w:rtl w:val="0"/>
        </w:rPr>
        <w:t xml:space="preserve">“</w:t>
      </w:r>
      <w:hyperlink r:id="rId11">
        <w:r w:rsidDel="00000000" w:rsidR="00000000" w:rsidRPr="00000000">
          <w:rPr>
            <w:rFonts w:ascii="Open Sans Light" w:cs="Open Sans Light" w:eastAsia="Open Sans Light" w:hAnsi="Open Sans Light"/>
            <w:color w:val="0000ff"/>
            <w:sz w:val="20"/>
            <w:szCs w:val="20"/>
            <w:u w:val="single"/>
            <w:vertAlign w:val="baseline"/>
            <w:rtl w:val="0"/>
          </w:rPr>
          <w:t xml:space="preserve">Jouer pour habiter autrement la planète</w:t>
        </w:r>
      </w:hyperlink>
      <w:r w:rsidDel="00000000" w:rsidR="00000000" w:rsidRPr="00000000">
        <w:rPr>
          <w:rFonts w:ascii="Open Sans Light" w:cs="Open Sans Light" w:eastAsia="Open Sans Light" w:hAnsi="Open Sans Light"/>
          <w:color w:val="0000ff"/>
          <w:sz w:val="20"/>
          <w:szCs w:val="20"/>
          <w:vertAlign w:val="baseline"/>
          <w:rtl w:val="0"/>
        </w:rPr>
        <w:t xml:space="preserve">” </w:t>
      </w:r>
      <w:r w:rsidDel="00000000" w:rsidR="00000000" w:rsidRPr="00000000">
        <w:rPr>
          <w:rFonts w:ascii="Open Sans Light" w:cs="Open Sans Light" w:eastAsia="Open Sans Light" w:hAnsi="Open Sans Light"/>
          <w:sz w:val="20"/>
          <w:szCs w:val="20"/>
          <w:vertAlign w:val="baseline"/>
          <w:rtl w:val="0"/>
        </w:rPr>
        <w:t xml:space="preserve">des Scouts et Guides de France</w:t>
      </w:r>
    </w:p>
    <w:p w:rsidR="00000000" w:rsidDel="00000000" w:rsidP="00000000" w:rsidRDefault="00000000" w:rsidRPr="00000000" w14:paraId="000000D5">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Le site de la</w:t>
      </w:r>
      <w:hyperlink r:id="rId12">
        <w:r w:rsidDel="00000000" w:rsidR="00000000" w:rsidRPr="00000000">
          <w:rPr>
            <w:rFonts w:ascii="Open Sans Light" w:cs="Open Sans Light" w:eastAsia="Open Sans Light" w:hAnsi="Open Sans Light"/>
            <w:color w:val="0000ff"/>
            <w:sz w:val="20"/>
            <w:szCs w:val="20"/>
            <w:u w:val="single"/>
            <w:vertAlign w:val="baseline"/>
            <w:rtl w:val="0"/>
          </w:rPr>
          <w:t xml:space="preserve"> génération Laudato si'</w:t>
        </w:r>
      </w:hyperlink>
      <w:r w:rsidDel="00000000" w:rsidR="00000000" w:rsidRPr="00000000">
        <w:rPr>
          <w:rFonts w:ascii="Open Sans Light" w:cs="Open Sans Light" w:eastAsia="Open Sans Light" w:hAnsi="Open Sans Light"/>
          <w:sz w:val="20"/>
          <w:szCs w:val="20"/>
          <w:vertAlign w:val="baseline"/>
          <w:rtl w:val="0"/>
        </w:rPr>
        <w:t xml:space="preserve"> pour organiser des événements et mobilisations (marches pour le climat, cercles Laudato si'...) en lien avec des jeunes catholiques du monde entier ou le site de </w:t>
      </w:r>
      <w:hyperlink r:id="rId13">
        <w:r w:rsidDel="00000000" w:rsidR="00000000" w:rsidRPr="00000000">
          <w:rPr>
            <w:rFonts w:ascii="Open Sans Light" w:cs="Open Sans Light" w:eastAsia="Open Sans Light" w:hAnsi="Open Sans Light"/>
            <w:color w:val="0000ff"/>
            <w:sz w:val="20"/>
            <w:szCs w:val="20"/>
            <w:u w:val="single"/>
            <w:vertAlign w:val="baseline"/>
            <w:rtl w:val="0"/>
          </w:rPr>
          <w:t xml:space="preserve">Youth for climate</w:t>
        </w:r>
      </w:hyperlink>
      <w:r w:rsidDel="00000000" w:rsidR="00000000" w:rsidRPr="00000000">
        <w:rPr>
          <w:rFonts w:ascii="Open Sans Light" w:cs="Open Sans Light" w:eastAsia="Open Sans Light" w:hAnsi="Open Sans Light"/>
          <w:sz w:val="20"/>
          <w:szCs w:val="20"/>
          <w:vertAlign w:val="baseline"/>
          <w:rtl w:val="0"/>
        </w:rPr>
        <w:t xml:space="preserve"> pour agir avec d'autres.</w:t>
      </w:r>
    </w:p>
    <w:p w:rsidR="00000000" w:rsidDel="00000000" w:rsidP="00000000" w:rsidRDefault="00000000" w:rsidRPr="00000000" w14:paraId="000000D6">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Les parties « Vivre ensemble » (p 11 à 18) et « Nature » (p 27 à 36) du </w:t>
      </w:r>
      <w:hyperlink r:id="rId14">
        <w:r w:rsidDel="00000000" w:rsidR="00000000" w:rsidRPr="00000000">
          <w:rPr>
            <w:rFonts w:ascii="Open Sans Light" w:cs="Open Sans Light" w:eastAsia="Open Sans Light" w:hAnsi="Open Sans Light"/>
            <w:color w:val="0000ff"/>
            <w:sz w:val="20"/>
            <w:szCs w:val="20"/>
            <w:u w:val="single"/>
            <w:vertAlign w:val="baseline"/>
            <w:rtl w:val="0"/>
          </w:rPr>
          <w:t xml:space="preserve">kit de conversion écologique</w:t>
        </w:r>
      </w:hyperlink>
      <w:r w:rsidDel="00000000" w:rsidR="00000000" w:rsidRPr="00000000">
        <w:rPr>
          <w:rFonts w:ascii="Open Sans Light" w:cs="Open Sans Light" w:eastAsia="Open Sans Light" w:hAnsi="Open Sans Light"/>
          <w:sz w:val="20"/>
          <w:szCs w:val="20"/>
          <w:vertAlign w:val="baseline"/>
          <w:rtl w:val="0"/>
        </w:rPr>
        <w:t xml:space="preserve"> des Scouts et Guides de France</w:t>
      </w:r>
    </w:p>
    <w:p w:rsidR="00000000" w:rsidDel="00000000" w:rsidP="00000000" w:rsidRDefault="00000000" w:rsidRPr="00000000" w14:paraId="000000D7">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La fiche pratique « </w:t>
      </w:r>
      <w:hyperlink r:id="rId15">
        <w:r w:rsidDel="00000000" w:rsidR="00000000" w:rsidRPr="00000000">
          <w:rPr>
            <w:rFonts w:ascii="Open Sans Light" w:cs="Open Sans Light" w:eastAsia="Open Sans Light" w:hAnsi="Open Sans Light"/>
            <w:color w:val="0000ff"/>
            <w:sz w:val="20"/>
            <w:szCs w:val="20"/>
            <w:u w:val="single"/>
            <w:vertAlign w:val="baseline"/>
            <w:rtl w:val="0"/>
          </w:rPr>
          <w:t xml:space="preserve">Solidarité globale</w:t>
        </w:r>
      </w:hyperlink>
      <w:r w:rsidDel="00000000" w:rsidR="00000000" w:rsidRPr="00000000">
        <w:rPr>
          <w:rFonts w:ascii="Open Sans Light" w:cs="Open Sans Light" w:eastAsia="Open Sans Light" w:hAnsi="Open Sans Light"/>
          <w:sz w:val="20"/>
          <w:szCs w:val="20"/>
          <w:vertAlign w:val="baseline"/>
          <w:rtl w:val="0"/>
        </w:rPr>
        <w:t xml:space="preserve"> » du label </w:t>
      </w:r>
      <w:r w:rsidDel="00000000" w:rsidR="00000000" w:rsidRPr="00000000">
        <w:rPr>
          <w:rFonts w:ascii="Open Sans Light" w:cs="Open Sans Light" w:eastAsia="Open Sans Light" w:hAnsi="Open Sans Light"/>
          <w:sz w:val="20"/>
          <w:szCs w:val="20"/>
          <w:rtl w:val="0"/>
        </w:rPr>
        <w:t xml:space="preserve">Église</w:t>
      </w:r>
      <w:r w:rsidDel="00000000" w:rsidR="00000000" w:rsidRPr="00000000">
        <w:rPr>
          <w:rFonts w:ascii="Open Sans Light" w:cs="Open Sans Light" w:eastAsia="Open Sans Light" w:hAnsi="Open Sans Light"/>
          <w:sz w:val="20"/>
          <w:szCs w:val="20"/>
          <w:vertAlign w:val="baseline"/>
          <w:rtl w:val="0"/>
        </w:rPr>
        <w:t xml:space="preserve"> Verte pour trouver des idées pour se familiariser avec les enjeux et actions de solidarité internationale.</w:t>
      </w:r>
    </w:p>
    <w:p w:rsidR="00000000" w:rsidDel="00000000" w:rsidP="00000000" w:rsidRDefault="00000000" w:rsidRPr="00000000" w14:paraId="000000D8">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Le site</w:t>
      </w:r>
      <w:r w:rsidDel="00000000" w:rsidR="00000000" w:rsidRPr="00000000">
        <w:rPr>
          <w:rFonts w:ascii="Open Sans Light" w:cs="Open Sans Light" w:eastAsia="Open Sans Light" w:hAnsi="Open Sans Light"/>
          <w:color w:val="0000ff"/>
          <w:sz w:val="20"/>
          <w:szCs w:val="20"/>
          <w:vertAlign w:val="baseline"/>
          <w:rtl w:val="0"/>
        </w:rPr>
        <w:t xml:space="preserve"> </w:t>
      </w:r>
      <w:hyperlink r:id="rId16">
        <w:r w:rsidDel="00000000" w:rsidR="00000000" w:rsidRPr="00000000">
          <w:rPr>
            <w:rFonts w:ascii="Open Sans Light" w:cs="Open Sans Light" w:eastAsia="Open Sans Light" w:hAnsi="Open Sans Light"/>
            <w:color w:val="0000ff"/>
            <w:sz w:val="20"/>
            <w:szCs w:val="20"/>
            <w:u w:val="single"/>
            <w:vertAlign w:val="baseline"/>
            <w:rtl w:val="0"/>
          </w:rPr>
          <w:t xml:space="preserve">Jeunes et engagés</w:t>
        </w:r>
      </w:hyperlink>
      <w:r w:rsidDel="00000000" w:rsidR="00000000" w:rsidRPr="00000000">
        <w:rPr>
          <w:rFonts w:ascii="Open Sans Light" w:cs="Open Sans Light" w:eastAsia="Open Sans Light" w:hAnsi="Open Sans Light"/>
          <w:color w:val="0000ff"/>
          <w:sz w:val="20"/>
          <w:szCs w:val="20"/>
          <w:vertAlign w:val="baseline"/>
          <w:rtl w:val="0"/>
        </w:rPr>
        <w:t xml:space="preserve"> </w:t>
      </w:r>
      <w:r w:rsidDel="00000000" w:rsidR="00000000" w:rsidRPr="00000000">
        <w:rPr>
          <w:rFonts w:ascii="Open Sans Light" w:cs="Open Sans Light" w:eastAsia="Open Sans Light" w:hAnsi="Open Sans Light"/>
          <w:sz w:val="20"/>
          <w:szCs w:val="20"/>
          <w:vertAlign w:val="baseline"/>
          <w:rtl w:val="0"/>
        </w:rPr>
        <w:t xml:space="preserve">du Ceras (Centre de recherche et action sociales, fondé et dirigé par les jésuites) pour découvrir la pensée sociale de l’Église : chaque principe est illustré par trois vidéos (exemple de jeunes engagés, entretien avec un expert, exemple d'action collective) et pour chacun, des animations / jeux sont proposées (encadré « animer ») ainsi que des pistes pour agir (encadré « agir »). </w:t>
      </w:r>
    </w:p>
    <w:p w:rsidR="00000000" w:rsidDel="00000000" w:rsidP="00000000" w:rsidRDefault="00000000" w:rsidRPr="00000000" w14:paraId="000000D9">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Les </w:t>
      </w:r>
      <w:hyperlink r:id="rId17">
        <w:r w:rsidDel="00000000" w:rsidR="00000000" w:rsidRPr="00000000">
          <w:rPr>
            <w:rFonts w:ascii="Open Sans Light" w:cs="Open Sans Light" w:eastAsia="Open Sans Light" w:hAnsi="Open Sans Light"/>
            <w:color w:val="0000ff"/>
            <w:sz w:val="20"/>
            <w:szCs w:val="20"/>
            <w:u w:val="single"/>
            <w:vertAlign w:val="baseline"/>
            <w:rtl w:val="0"/>
          </w:rPr>
          <w:t xml:space="preserve">fiches pédagogiques du Grand Kiff </w:t>
        </w:r>
      </w:hyperlink>
      <w:r w:rsidDel="00000000" w:rsidR="00000000" w:rsidRPr="00000000">
        <w:rPr>
          <w:rFonts w:ascii="Open Sans Light" w:cs="Open Sans Light" w:eastAsia="Open Sans Light" w:hAnsi="Open Sans Light"/>
          <w:sz w:val="20"/>
          <w:szCs w:val="20"/>
          <w:vertAlign w:val="baseline"/>
          <w:rtl w:val="0"/>
        </w:rPr>
        <w:t xml:space="preserve">qui proposent des activités de 1 à 2h pour réfléchir sur le bien commun, l'entraide, le respect de la nature... (pour des jeunes de 15 à 20 ans)</w:t>
      </w:r>
    </w:p>
    <w:p w:rsidR="00000000" w:rsidDel="00000000" w:rsidP="00000000" w:rsidRDefault="00000000" w:rsidRPr="00000000" w14:paraId="000000DA">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Dix animations proposées par le CCFD – Terre solidaire autour de </w:t>
      </w:r>
      <w:hyperlink r:id="rId18">
        <w:r w:rsidDel="00000000" w:rsidR="00000000" w:rsidRPr="00000000">
          <w:rPr>
            <w:rFonts w:ascii="Open Sans Light" w:cs="Open Sans Light" w:eastAsia="Open Sans Light" w:hAnsi="Open Sans Light"/>
            <w:color w:val="0000ff"/>
            <w:sz w:val="20"/>
            <w:szCs w:val="20"/>
            <w:u w:val="single"/>
            <w:vertAlign w:val="baseline"/>
            <w:rtl w:val="0"/>
          </w:rPr>
          <w:t xml:space="preserve">la transition écologique et sociale</w:t>
        </w:r>
      </w:hyperlink>
      <w:r w:rsidDel="00000000" w:rsidR="00000000" w:rsidRPr="00000000">
        <w:rPr>
          <w:rtl w:val="0"/>
        </w:rPr>
      </w:r>
    </w:p>
    <w:p w:rsidR="00000000" w:rsidDel="00000000" w:rsidP="00000000" w:rsidRDefault="00000000" w:rsidRPr="00000000" w14:paraId="000000DB">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L'animation « </w:t>
      </w:r>
      <w:hyperlink r:id="rId19">
        <w:r w:rsidDel="00000000" w:rsidR="00000000" w:rsidRPr="00000000">
          <w:rPr>
            <w:rFonts w:ascii="Open Sans Light" w:cs="Open Sans Light" w:eastAsia="Open Sans Light" w:hAnsi="Open Sans Light"/>
            <w:color w:val="0000ff"/>
            <w:sz w:val="20"/>
            <w:szCs w:val="20"/>
            <w:u w:val="single"/>
            <w:vertAlign w:val="baseline"/>
            <w:rtl w:val="0"/>
          </w:rPr>
          <w:t xml:space="preserve">Carton jaune ! Investissements hors jeu</w:t>
        </w:r>
      </w:hyperlink>
      <w:r w:rsidDel="00000000" w:rsidR="00000000" w:rsidRPr="00000000">
        <w:rPr>
          <w:rFonts w:ascii="Open Sans Light" w:cs="Open Sans Light" w:eastAsia="Open Sans Light" w:hAnsi="Open Sans Light"/>
          <w:color w:val="0000ff"/>
          <w:sz w:val="20"/>
          <w:szCs w:val="20"/>
          <w:vertAlign w:val="baseline"/>
          <w:rtl w:val="0"/>
        </w:rPr>
        <w:t xml:space="preserve"> </w:t>
      </w:r>
      <w:r w:rsidDel="00000000" w:rsidR="00000000" w:rsidRPr="00000000">
        <w:rPr>
          <w:rFonts w:ascii="Open Sans Light" w:cs="Open Sans Light" w:eastAsia="Open Sans Light" w:hAnsi="Open Sans Light"/>
          <w:sz w:val="20"/>
          <w:szCs w:val="20"/>
          <w:vertAlign w:val="baseline"/>
          <w:rtl w:val="0"/>
        </w:rPr>
        <w:t xml:space="preserve">» sur les investissements financiers dans les pays du sud, proposé par le CCFD -Terre Solidaire </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ar-SA" w:val="fr-FR"/>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paragraph" w:styleId="Titre2siteDSC">
    <w:name w:val="Titre 2 site DSC"/>
    <w:basedOn w:val="Normal"/>
    <w:next w:val="Titre2siteDSC"/>
    <w:autoRedefine w:val="0"/>
    <w:hidden w:val="0"/>
    <w:qFormat w:val="0"/>
    <w:pPr>
      <w:suppressAutoHyphens w:val="0"/>
      <w:spacing w:after="160" w:line="259" w:lineRule="auto"/>
      <w:ind w:leftChars="-1" w:rightChars="0" w:firstLineChars="-1"/>
      <w:jc w:val="both"/>
      <w:textDirection w:val="btLr"/>
      <w:textAlignment w:val="top"/>
      <w:outlineLvl w:val="0"/>
    </w:pPr>
    <w:rPr>
      <w:rFonts w:ascii="Times New Roman" w:cs="Times New Roman" w:eastAsia="Times New Roman" w:hAnsi="Times New Roman"/>
      <w:b w:val="1"/>
      <w:color w:val="548dd4"/>
      <w:w w:val="100"/>
      <w:position w:val="-1"/>
      <w:sz w:val="28"/>
      <w:szCs w:val="24"/>
      <w:effect w:val="none"/>
      <w:vertAlign w:val="baseline"/>
      <w:cs w:val="0"/>
      <w:em w:val="none"/>
      <w:lang w:bidi="ar-SA" w:eastAsia="fr-FR" w:val="fr-FR"/>
    </w:rPr>
  </w:style>
  <w:style w:type="character" w:styleId="Lienhypertexte">
    <w:name w:val="Lien hypertexte"/>
    <w:next w:val="Lienhypertexte"/>
    <w:autoRedefine w:val="0"/>
    <w:hidden w:val="0"/>
    <w:qFormat w:val="0"/>
    <w:rPr>
      <w:color w:val="0000ff"/>
      <w:w w:val="100"/>
      <w:position w:val="-1"/>
      <w:u w:val="single"/>
      <w:effect w:val="none"/>
      <w:vertAlign w:val="baseline"/>
      <w:cs w:val="0"/>
      <w:em w:val="none"/>
      <w:lang w:bidi="und" w:eastAsia="und" w:val="und"/>
    </w:rPr>
  </w:style>
  <w:style w:type="paragraph" w:styleId="Normal(Web)">
    <w:name w:val="Normal (Web)"/>
    <w:basedOn w:val="Normal"/>
    <w:next w:val="Normal(Web)"/>
    <w:autoRedefine w:val="0"/>
    <w:hidden w:val="0"/>
    <w:qFormat w:val="1"/>
    <w:pPr>
      <w:suppressAutoHyphens w:val="1"/>
      <w:spacing w:after="119"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fr-FR"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5.0" w:type="dxa"/>
        <w:left w:w="105.0" w:type="dxa"/>
        <w:bottom w:w="105.0" w:type="dxa"/>
        <w:right w:w="105.0" w:type="dxa"/>
      </w:tblCellMar>
    </w:tblPr>
  </w:style>
  <w:style w:type="table" w:styleId="Table2">
    <w:basedOn w:val="TableNormal"/>
    <w:tblPr>
      <w:tblStyleRowBandSize w:val="1"/>
      <w:tblStyleColBandSize w:val="1"/>
      <w:tblCellMar>
        <w:top w:w="105.0" w:type="dxa"/>
        <w:left w:w="105.0" w:type="dxa"/>
        <w:bottom w:w="105.0" w:type="dxa"/>
        <w:right w:w="105.0" w:type="dxa"/>
      </w:tblCellMar>
    </w:tblPr>
  </w:style>
  <w:style w:type="table" w:styleId="Table3">
    <w:basedOn w:val="TableNormal"/>
    <w:tblPr>
      <w:tblStyleRowBandSize w:val="1"/>
      <w:tblStyleColBandSize w:val="1"/>
      <w:tblCellMar>
        <w:top w:w="105.0" w:type="dxa"/>
        <w:left w:w="105.0" w:type="dxa"/>
        <w:bottom w:w="105.0" w:type="dxa"/>
        <w:right w:w="105.0" w:type="dxa"/>
      </w:tblCellMar>
    </w:tblPr>
  </w:style>
  <w:style w:type="table" w:styleId="Table4">
    <w:basedOn w:val="TableNormal"/>
    <w:tblPr>
      <w:tblStyleRowBandSize w:val="1"/>
      <w:tblStyleColBandSize w:val="1"/>
      <w:tblCellMar>
        <w:top w:w="105.0" w:type="dxa"/>
        <w:left w:w="105.0" w:type="dxa"/>
        <w:bottom w:w="105.0" w:type="dxa"/>
        <w:right w:w="105.0" w:type="dxa"/>
      </w:tblCellMar>
    </w:tblPr>
  </w:style>
  <w:style w:type="table" w:styleId="Table5">
    <w:basedOn w:val="TableNormal"/>
    <w:tblPr>
      <w:tblStyleRowBandSize w:val="1"/>
      <w:tblStyleColBandSize w:val="1"/>
      <w:tblCellMar>
        <w:top w:w="105.0" w:type="dxa"/>
        <w:left w:w="105.0" w:type="dxa"/>
        <w:bottom w:w="105.0" w:type="dxa"/>
        <w:right w:w="105.0" w:type="dxa"/>
      </w:tblCellMar>
    </w:tblPr>
  </w:style>
  <w:style w:type="table" w:styleId="Table6">
    <w:basedOn w:val="TableNormal"/>
    <w:tblPr>
      <w:tblStyleRowBandSize w:val="1"/>
      <w:tblStyleColBandSize w:val="1"/>
      <w:tblCellMar>
        <w:top w:w="105.0" w:type="dxa"/>
        <w:left w:w="105.0" w:type="dxa"/>
        <w:bottom w:w="105.0" w:type="dxa"/>
        <w:right w:w="10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aboutiqueduscoutisme.com/65-halp-habiter-autrement-la-planete" TargetMode="External"/><Relationship Id="rId10" Type="http://schemas.openxmlformats.org/officeDocument/2006/relationships/hyperlink" Target="https://www.egliseverte.org/ressources-outils/fiches-terrain/" TargetMode="External"/><Relationship Id="rId13" Type="http://schemas.openxmlformats.org/officeDocument/2006/relationships/hyperlink" Target="https://youthforclimate.fr/" TargetMode="External"/><Relationship Id="rId12" Type="http://schemas.openxmlformats.org/officeDocument/2006/relationships/hyperlink" Target="https://laudatosigenerati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veil-et-nature.com/fabriquer-et-poser-nichoir/" TargetMode="External"/><Relationship Id="rId15" Type="http://schemas.openxmlformats.org/officeDocument/2006/relationships/hyperlink" Target="https://www.egliseverte.org/wp-content/uploads/2018/01/EV_F7_solidarite_globale.pdf" TargetMode="External"/><Relationship Id="rId14" Type="http://schemas.openxmlformats.org/officeDocument/2006/relationships/hyperlink" Target="http://../../../../../../hnois/AppData/Local/Temp/kit-conversioncologique_version_numrique-1.pdf" TargetMode="External"/><Relationship Id="rId17" Type="http://schemas.openxmlformats.org/officeDocument/2006/relationships/hyperlink" Target="https://legrandkiff.org/fr/les-fiches-pedagogiques-la-terre-en-partage" TargetMode="External"/><Relationship Id="rId16" Type="http://schemas.openxmlformats.org/officeDocument/2006/relationships/hyperlink" Target="http://jeunes-et-engages.fr/" TargetMode="External"/><Relationship Id="rId5" Type="http://schemas.openxmlformats.org/officeDocument/2006/relationships/styles" Target="styles.xml"/><Relationship Id="rId19" Type="http://schemas.openxmlformats.org/officeDocument/2006/relationships/hyperlink" Target="https://ccfd-terresolidaire.org/actualites/investissements-hors/carton-jaune/" TargetMode="External"/><Relationship Id="rId6" Type="http://schemas.openxmlformats.org/officeDocument/2006/relationships/customXml" Target="../customXML/item1.xml"/><Relationship Id="rId18" Type="http://schemas.openxmlformats.org/officeDocument/2006/relationships/hyperlink" Target="https://ccfd-terresolidaire.org/nos-publications/nos-outils-d-animation/10-animations-autour-de-6513" TargetMode="External"/><Relationship Id="rId7" Type="http://schemas.openxmlformats.org/officeDocument/2006/relationships/hyperlink" Target="https://ressources.mieux-apprendre.com/2018/05/03/jeu-de-lenveloppe/" TargetMode="External"/><Relationship Id="rId8" Type="http://schemas.openxmlformats.org/officeDocument/2006/relationships/hyperlink" Target="https://www.jardiner-autrement.fr/construire-hotel-a-insec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p/1eWCc9Zr9rdcRW8R/obdNlIA==">AMUW2mWHtLHZeAPofAbJm89hh/ncsxpYGSANnij0S8PGicLMhJ3zM1sxNqP7U6pZ+NILSvYTrjgH2Yh8gP9q9BepGm5N4UlOmmPzl/+XMry3nA3QSYBAR2g=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2020-08-27T15:44:00Z</dcterms:created>
  <dc:creator>ADB</dc:creator>
</cp:coreProperties>
</file>

<file path=docProps/custom.xml><?xml version="1.0" encoding="utf-8"?>
<Properties xmlns="http://schemas.openxmlformats.org/officeDocument/2006/custom-properties" xmlns:vt="http://schemas.openxmlformats.org/officeDocument/2006/docPropsVTypes"/>
</file>