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Calibri" w:cs="Calibri" w:eastAsia="Calibri" w:hAnsi="Calibri"/>
          <w:b w:val="0"/>
          <w:i w:val="0"/>
          <w:smallCaps w:val="0"/>
          <w:strike w:val="0"/>
          <w:color w:val="3d85c6"/>
          <w:sz w:val="32"/>
          <w:szCs w:val="32"/>
          <w:u w:val="none"/>
          <w:shd w:fill="auto" w:val="clear"/>
          <w:vertAlign w:val="baseline"/>
        </w:rPr>
      </w:pPr>
      <w:r w:rsidDel="00000000" w:rsidR="00000000" w:rsidRPr="00000000">
        <w:rPr>
          <w:rFonts w:ascii="Raleway" w:cs="Raleway" w:eastAsia="Raleway" w:hAnsi="Raleway"/>
          <w:color w:val="8dc63f"/>
          <w:sz w:val="36"/>
          <w:szCs w:val="36"/>
          <w:rtl w:val="0"/>
        </w:rPr>
        <w:t xml:space="preserve">Spiritualité</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1"/>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i w:val="1"/>
          <w:smallCaps w:val="0"/>
          <w:strike w:val="0"/>
          <w:color w:val="000000"/>
          <w:sz w:val="20"/>
          <w:szCs w:val="20"/>
          <w:u w:val="none"/>
          <w:shd w:fill="auto" w:val="clear"/>
          <w:vertAlign w:val="baseline"/>
          <w:rtl w:val="0"/>
        </w:rPr>
        <w:t xml:space="preserve">La conscience de faire partie de la Création et notre responsabilité envers elle sont inscrites dans notre spiritualité et foi chrétiennes. C’est notre compréhension de l’être humain qui est en jeu : une personne créée par Dieu, unique et aimée, créature parmi d’autres créatures, mais aussi la seule créée à l’image de Dieu. En se retirant le septième jour, Dieu laisse l’être humain en gardien de la Création. Accompagner la croissance des jeunes en les aidant à se recevoir comme créatures riches de talents et appelées à donner, c’est servir leur vocation propre de personnes et de baptisés. Les aider à devenir des citoyens engagés pour le monde et pour leurs frères, c’est servir la Création confiée à l’humanité.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Fonts w:ascii="Raleway" w:cs="Raleway" w:eastAsia="Raleway" w:hAnsi="Raleway"/>
          <w:color w:val="4396cb"/>
          <w:sz w:val="28"/>
          <w:szCs w:val="28"/>
          <w:rtl w:val="0"/>
        </w:rPr>
        <w:t xml:space="preserve">Réfléchir</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Open Sans Light" w:cs="Open Sans Light" w:eastAsia="Open Sans Light" w:hAnsi="Open Sans Light"/>
          <w:i w:val="1"/>
          <w:sz w:val="20"/>
          <w:szCs w:val="20"/>
          <w:rtl w:val="0"/>
        </w:rPr>
        <w:t xml:space="preserve">Ce questionnaire permet d’évaluer comment la spiritualité de la Création nourrit nos pratiques de catéchèse, de célébration et de prière, de service. Il est proposé d’y répondre avec les jeunes, en réfléchissant avec eux aux sens des différentes questions, à ce qui pourrait évoluer dans le groupe…</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sz w:val="20"/>
          <w:szCs w:val="20"/>
          <w:rtl w:val="0"/>
        </w:rPr>
        <w:t xml:space="preserve">A.1.</w:t>
      </w:r>
      <w:r w:rsidDel="00000000" w:rsidR="00000000" w:rsidRPr="00000000">
        <w:rPr>
          <w:rFonts w:ascii="Open Sans Light" w:cs="Open Sans Light" w:eastAsia="Open Sans Light" w:hAnsi="Open Sans Light"/>
          <w:sz w:val="20"/>
          <w:szCs w:val="20"/>
          <w:rtl w:val="0"/>
        </w:rPr>
        <w:t xml:space="preserve"> Le thème de la Création fait l’objet d’une ou plusieurs séances dédiées</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1"/>
          <w:sz w:val="20"/>
          <w:szCs w:val="20"/>
        </w:rPr>
      </w:pPr>
      <w:r w:rsidDel="00000000" w:rsidR="00000000" w:rsidRPr="00000000">
        <w:rPr>
          <w:rFonts w:ascii="Open Sans Light" w:cs="Open Sans Light" w:eastAsia="Open Sans Light" w:hAnsi="Open Sans Light"/>
          <w:i w:val="1"/>
          <w:sz w:val="20"/>
          <w:szCs w:val="20"/>
          <w:rtl w:val="0"/>
        </w:rPr>
        <w:t xml:space="preserve">jamais / exceptionnellement / une ou deux fois dans le parcours / chaque année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(exceptionnellement = on a </w:t>
      </w:r>
      <w:r w:rsidDel="00000000" w:rsidR="00000000" w:rsidRPr="00000000">
        <w:rPr>
          <w:rFonts w:ascii="Open Sans Light" w:cs="Open Sans Light" w:eastAsia="Open Sans Light" w:hAnsi="Open Sans Light"/>
          <w:color w:val="666666"/>
          <w:sz w:val="16"/>
          <w:szCs w:val="16"/>
          <w:rtl w:val="0"/>
        </w:rPr>
        <w:t xml:space="preserve">fai</w:t>
      </w:r>
      <w:r w:rsidDel="00000000" w:rsidR="00000000" w:rsidRPr="00000000">
        <w:rPr>
          <w:rFonts w:ascii="Open Sans Light" w:cs="Open Sans Light" w:eastAsia="Open Sans Light" w:hAnsi="Open Sans Light"/>
          <w:sz w:val="16"/>
          <w:szCs w:val="16"/>
          <w:rtl w:val="0"/>
        </w:rPr>
        <w:t xml:space="preserve">t un truc une fois ... il y a peut-être plusieurs années ! ; une ou deux fois dans le parcours = un jeune qui passe toute son adolescence dans le groupe rencontre un tel événement une fois ou deux ; chaque année = tout le monde va rencontrer le sujet au moins une fois chaque année)</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sz w:val="20"/>
          <w:szCs w:val="20"/>
          <w:rtl w:val="0"/>
        </w:rPr>
        <w:t xml:space="preserve">A.2.</w:t>
      </w:r>
      <w:r w:rsidDel="00000000" w:rsidR="00000000" w:rsidRPr="00000000">
        <w:rPr>
          <w:rFonts w:ascii="Open Sans Light" w:cs="Open Sans Light" w:eastAsia="Open Sans Light" w:hAnsi="Open Sans Light"/>
          <w:sz w:val="20"/>
          <w:szCs w:val="20"/>
          <w:rtl w:val="0"/>
        </w:rPr>
        <w:t xml:space="preserve"> La question de la responsabilité de la personne humaine sur la Création fait l’objet d’une ou plusieurs séances</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1"/>
          <w:sz w:val="20"/>
          <w:szCs w:val="20"/>
        </w:rPr>
      </w:pPr>
      <w:r w:rsidDel="00000000" w:rsidR="00000000" w:rsidRPr="00000000">
        <w:rPr>
          <w:rFonts w:ascii="Open Sans Light" w:cs="Open Sans Light" w:eastAsia="Open Sans Light" w:hAnsi="Open Sans Light"/>
          <w:i w:val="1"/>
          <w:sz w:val="20"/>
          <w:szCs w:val="20"/>
          <w:rtl w:val="0"/>
        </w:rPr>
        <w:t xml:space="preserve">jamais / exceptionnellement / une ou deux fois dans le parcours / chaque année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sz w:val="20"/>
          <w:szCs w:val="20"/>
          <w:rtl w:val="0"/>
        </w:rPr>
        <w:t xml:space="preserve">A.3.</w:t>
      </w:r>
      <w:r w:rsidDel="00000000" w:rsidR="00000000" w:rsidRPr="00000000">
        <w:rPr>
          <w:rFonts w:ascii="Open Sans Light" w:cs="Open Sans Light" w:eastAsia="Open Sans Light" w:hAnsi="Open Sans Light"/>
          <w:sz w:val="20"/>
          <w:szCs w:val="20"/>
          <w:rtl w:val="0"/>
        </w:rPr>
        <w:t xml:space="preserve"> Des temps forts sont organisés autour des thèmes environnementaux et sociaux</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Open Sans Light" w:cs="Open Sans Light" w:eastAsia="Open Sans Light" w:hAnsi="Open Sans Light"/>
          <w:i w:val="1"/>
          <w:sz w:val="20"/>
          <w:szCs w:val="20"/>
          <w:rtl w:val="0"/>
        </w:rPr>
        <w:t xml:space="preserve">jamais / exceptionnellement / une ou deux fois dans le parcours / chaque année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sz w:val="20"/>
          <w:szCs w:val="20"/>
          <w:rtl w:val="0"/>
        </w:rPr>
        <w:t xml:space="preserve">A.4.</w:t>
      </w:r>
      <w:r w:rsidDel="00000000" w:rsidR="00000000" w:rsidRPr="00000000">
        <w:rPr>
          <w:rFonts w:ascii="Open Sans Light" w:cs="Open Sans Light" w:eastAsia="Open Sans Light" w:hAnsi="Open Sans Light"/>
          <w:sz w:val="20"/>
          <w:szCs w:val="20"/>
          <w:rtl w:val="0"/>
        </w:rPr>
        <w:t xml:space="preserve"> Le groupe accueille des chrétiens engagés dans le domaine de l’écologie pour témoigner de cet engagement</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Open Sans Light" w:cs="Open Sans Light" w:eastAsia="Open Sans Light" w:hAnsi="Open Sans Light"/>
          <w:i w:val="1"/>
          <w:sz w:val="20"/>
          <w:szCs w:val="20"/>
          <w:rtl w:val="0"/>
        </w:rPr>
        <w:t xml:space="preserve">jamais / exceptionnellement / une ou deux fois dans le parcours / chaque année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sz w:val="20"/>
          <w:szCs w:val="20"/>
          <w:rtl w:val="0"/>
        </w:rPr>
        <w:t xml:space="preserve">A.5.</w:t>
      </w:r>
      <w:r w:rsidDel="00000000" w:rsidR="00000000" w:rsidRPr="00000000">
        <w:rPr>
          <w:rFonts w:ascii="Open Sans Light" w:cs="Open Sans Light" w:eastAsia="Open Sans Light" w:hAnsi="Open Sans Light"/>
          <w:sz w:val="20"/>
          <w:szCs w:val="20"/>
          <w:rtl w:val="0"/>
        </w:rPr>
        <w:t xml:space="preserve"> Une célébration ou un temps de </w:t>
      </w:r>
      <w:hyperlink r:id="rId7">
        <w:r w:rsidDel="00000000" w:rsidR="00000000" w:rsidRPr="00000000">
          <w:rPr>
            <w:rFonts w:ascii="Open Sans Light" w:cs="Open Sans Light" w:eastAsia="Open Sans Light" w:hAnsi="Open Sans Light"/>
            <w:color w:val="1155cc"/>
            <w:sz w:val="20"/>
            <w:szCs w:val="20"/>
            <w:u w:val="single"/>
            <w:rtl w:val="0"/>
          </w:rPr>
          <w:t xml:space="preserve">prière pour la Création</w:t>
        </w:r>
      </w:hyperlink>
      <w:r w:rsidDel="00000000" w:rsidR="00000000" w:rsidRPr="00000000">
        <w:rPr>
          <w:rFonts w:ascii="Open Sans Light" w:cs="Open Sans Light" w:eastAsia="Open Sans Light" w:hAnsi="Open Sans Light"/>
          <w:sz w:val="20"/>
          <w:szCs w:val="20"/>
          <w:rtl w:val="0"/>
        </w:rPr>
        <w:t xml:space="preserve"> est organisé (par exemple pendant la Saison de la Création, qui a lieu chaque année entre le 1</w:t>
      </w:r>
      <w:r w:rsidDel="00000000" w:rsidR="00000000" w:rsidRPr="00000000">
        <w:rPr>
          <w:rFonts w:ascii="Open Sans Light" w:cs="Open Sans Light" w:eastAsia="Open Sans Light" w:hAnsi="Open Sans Light"/>
          <w:sz w:val="20"/>
          <w:szCs w:val="20"/>
          <w:rtl w:val="0"/>
        </w:rPr>
        <w:t xml:space="preserve">er</w:t>
      </w:r>
      <w:r w:rsidDel="00000000" w:rsidR="00000000" w:rsidRPr="00000000">
        <w:rPr>
          <w:rFonts w:ascii="Open Sans Light" w:cs="Open Sans Light" w:eastAsia="Open Sans Light" w:hAnsi="Open Sans Light"/>
          <w:sz w:val="20"/>
          <w:szCs w:val="20"/>
          <w:rtl w:val="0"/>
        </w:rPr>
        <w:t xml:space="preserve"> septembre et le 4 octobre)</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Open Sans Light" w:cs="Open Sans Light" w:eastAsia="Open Sans Light" w:hAnsi="Open Sans Light"/>
          <w:i w:val="1"/>
          <w:sz w:val="20"/>
          <w:szCs w:val="20"/>
          <w:rtl w:val="0"/>
        </w:rPr>
        <w:t xml:space="preserve">jamais / exceptionnellement / une ou deux fois dans le parcours / chaque année </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b w:val="1"/>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Raleway" w:cs="Raleway" w:eastAsia="Raleway" w:hAnsi="Raleway"/>
          <w:color w:val="4396cb"/>
          <w:sz w:val="28"/>
          <w:szCs w:val="28"/>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Fonts w:ascii="Raleway" w:cs="Raleway" w:eastAsia="Raleway" w:hAnsi="Raleway"/>
          <w:color w:val="4396cb"/>
          <w:sz w:val="28"/>
          <w:szCs w:val="28"/>
          <w:rtl w:val="0"/>
        </w:rPr>
        <w:t xml:space="preserve">Changer</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i w:val="1"/>
          <w:smallCaps w:val="0"/>
          <w:strike w:val="0"/>
          <w:color w:val="000000"/>
          <w:sz w:val="20"/>
          <w:szCs w:val="20"/>
          <w:u w:val="none"/>
          <w:shd w:fill="auto" w:val="clear"/>
          <w:vertAlign w:val="baseline"/>
          <w:rtl w:val="0"/>
        </w:rPr>
        <w:t xml:space="preserve">La réflexion autour du questionnaire a permis au groupe d’identifier ses réussites, mais aussi les points sur lesquels il pourrait faire quelques pas, sans rêver de changer toutes ses pratiques ou façons d’être, d’un seul coup. Avec les jeunes, le groupe peut identifier quelques points précis sur lesquels avancer pour commencer, en prenant le temps de se mettre bien d’accord sur ce qu’il vise. Des animations type « jeux cadre » (par exemple </w:t>
      </w:r>
      <w:hyperlink r:id="rId8">
        <w:r w:rsidDel="00000000" w:rsidR="00000000" w:rsidRPr="00000000">
          <w:rPr>
            <w:rFonts w:ascii="Open Sans Light" w:cs="Open Sans Light" w:eastAsia="Open Sans Light" w:hAnsi="Open Sans Light"/>
            <w:i w:val="1"/>
            <w:smallCaps w:val="0"/>
            <w:strike w:val="0"/>
            <w:color w:val="0000ff"/>
            <w:sz w:val="20"/>
            <w:szCs w:val="20"/>
            <w:u w:val="single"/>
            <w:shd w:fill="auto" w:val="clear"/>
            <w:vertAlign w:val="baseline"/>
            <w:rtl w:val="0"/>
          </w:rPr>
          <w:t xml:space="preserve">le jeu de l'enveloppe,</w:t>
        </w:r>
      </w:hyperlink>
      <w:r w:rsidDel="00000000" w:rsidR="00000000" w:rsidRPr="00000000">
        <w:rPr>
          <w:rFonts w:ascii="Open Sans Light" w:cs="Open Sans Light" w:eastAsia="Open Sans Light" w:hAnsi="Open Sans Light"/>
          <w:i w:val="1"/>
          <w:smallCaps w:val="0"/>
          <w:strike w:val="0"/>
          <w:color w:val="000000"/>
          <w:sz w:val="20"/>
          <w:szCs w:val="20"/>
          <w:u w:val="none"/>
          <w:shd w:fill="auto" w:val="clear"/>
          <w:vertAlign w:val="baseline"/>
          <w:rtl w:val="0"/>
        </w:rPr>
        <w:t xml:space="preserve"> à tester au préalable pour être bien à l’aise le jour J) peuvent aider à prendre ces décisions collectives en </w:t>
      </w:r>
      <w:r w:rsidDel="00000000" w:rsidR="00000000" w:rsidRPr="00000000">
        <w:rPr>
          <w:rFonts w:ascii="Open Sans Light" w:cs="Open Sans Light" w:eastAsia="Open Sans Light" w:hAnsi="Open Sans Light"/>
          <w:i w:val="1"/>
          <w:sz w:val="20"/>
          <w:szCs w:val="20"/>
          <w:rtl w:val="0"/>
        </w:rPr>
        <w:t xml:space="preserve">favorisant l’expression de chacun par la sollicitation des différentes formes d’intelligences</w:t>
      </w:r>
      <w:r w:rsidDel="00000000" w:rsidR="00000000" w:rsidRPr="00000000">
        <w:rPr>
          <w:rFonts w:ascii="Open Sans Light" w:cs="Open Sans Light" w:eastAsia="Open Sans Light" w:hAnsi="Open Sans Light"/>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46da05"/>
          <w:sz w:val="28"/>
          <w:szCs w:val="28"/>
          <w:u w:val="none"/>
          <w:shd w:fill="auto" w:val="clear"/>
          <w:vertAlign w:val="baseline"/>
        </w:rPr>
      </w:pPr>
      <w:r w:rsidDel="00000000" w:rsidR="00000000" w:rsidRPr="00000000">
        <w:rPr>
          <w:rFonts w:ascii="Raleway" w:cs="Raleway" w:eastAsia="Raleway" w:hAnsi="Raleway"/>
          <w:color w:val="4396cb"/>
          <w:sz w:val="28"/>
          <w:szCs w:val="28"/>
          <w:rtl w:val="0"/>
        </w:rPr>
        <w:t xml:space="preserve">Nos engagements pour cette année</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11"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Open Sans Light" w:cs="Open Sans Light" w:eastAsia="Open Sans Light" w:hAnsi="Open Sans Light"/>
          <w:i w:val="1"/>
          <w:sz w:val="20"/>
          <w:szCs w:val="20"/>
          <w:rtl w:val="0"/>
        </w:rPr>
        <w:t xml:space="preserve">Après avoir défini les engagements du groupe pour l'année, il est important de préciser les étapes intermédiaires pour y arriver et moyens de réalisation, les personnes référentes (privilégier des binômes ou trinômes de responsable parmi les jeunes) ou impliquées, le calendrier... Les tableaux ci-dessous peuvent y aider.</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1"/>
          <w:i w:val="0"/>
          <w:smallCaps w:val="0"/>
          <w:strike w:val="0"/>
          <w:color w:val="3d85c6"/>
          <w:sz w:val="24"/>
          <w:szCs w:val="24"/>
          <w:shd w:fill="auto" w:val="clear"/>
          <w:vertAlign w:val="baseline"/>
        </w:rPr>
      </w:pPr>
      <w:r w:rsidDel="00000000" w:rsidR="00000000" w:rsidRPr="00000000">
        <w:rPr>
          <w:rFonts w:ascii="Open Sans" w:cs="Open Sans" w:eastAsia="Open Sans" w:hAnsi="Open Sans"/>
          <w:b w:val="1"/>
          <w:sz w:val="20"/>
          <w:szCs w:val="20"/>
          <w:rtl w:val="0"/>
        </w:rPr>
        <w:t xml:space="preserve">Engagement 1 :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Le décrire le plus précisément possible :</w:t>
      </w:r>
      <w:r w:rsidDel="00000000" w:rsidR="00000000" w:rsidRPr="00000000">
        <w:rPr>
          <w:rFonts w:ascii="Open Sans Light" w:cs="Open Sans Light" w:eastAsia="Open Sans Light" w:hAnsi="Open Sans Light"/>
          <w:sz w:val="20"/>
          <w:szCs w:val="20"/>
          <w:rtl w:val="0"/>
        </w:rPr>
        <w:t xml:space="preserve"> …………………………………………………………………………………………………………………………………………………………………………………………………………………………………………………………………………………………………………………………………………………………………………………………………………</w:t>
      </w:r>
    </w:p>
    <w:tbl>
      <w:tblPr>
        <w:tblStyle w:val="Table1"/>
        <w:tblW w:w="9075.0" w:type="dxa"/>
        <w:jc w:val="left"/>
        <w:tblInd w:w="0.0" w:type="dxa"/>
        <w:tblBorders>
          <w:top w:color="000001" w:space="0" w:sz="6" w:val="single"/>
          <w:left w:color="000001" w:space="0" w:sz="6" w:val="single"/>
          <w:bottom w:color="000001" w:space="0" w:sz="6" w:val="single"/>
          <w:right w:color="000001" w:space="0" w:sz="6" w:val="single"/>
          <w:insideH w:color="000000" w:space="0" w:sz="0" w:val="nil"/>
          <w:insideV w:color="000000" w:space="0" w:sz="0" w:val="nil"/>
        </w:tblBorders>
        <w:tblLayout w:type="fixed"/>
        <w:tblLook w:val="0000"/>
      </w:tblPr>
      <w:tblGrid>
        <w:gridCol w:w="3290"/>
        <w:gridCol w:w="1281"/>
        <w:gridCol w:w="1365"/>
        <w:gridCol w:w="1224"/>
        <w:gridCol w:w="1915"/>
        <w:tblGridChange w:id="0">
          <w:tblGrid>
            <w:gridCol w:w="3290"/>
            <w:gridCol w:w="1281"/>
            <w:gridCol w:w="1365"/>
            <w:gridCol w:w="1224"/>
            <w:gridCol w:w="1915"/>
          </w:tblGrid>
        </w:tblGridChange>
      </w:tblGrid>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1B">
            <w:pPr>
              <w:spacing w:after="0"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Etape du projet/</w:t>
            </w:r>
          </w:p>
          <w:p w:rsidR="00000000" w:rsidDel="00000000" w:rsidP="00000000" w:rsidRDefault="00000000" w:rsidRPr="00000000" w14:paraId="0000001C">
            <w:pPr>
              <w:spacing w:after="119" w:before="280"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Actions à mettre en place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1D">
            <w:pPr>
              <w:spacing w:after="119"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Personnes référentes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1E">
            <w:pPr>
              <w:spacing w:after="119"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Personnes impliquées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1F">
            <w:pPr>
              <w:spacing w:after="119"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Echéance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0">
            <w:pPr>
              <w:spacing w:after="119"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Commentaires (moyens nécessaires…)</w:t>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1">
            <w:pPr>
              <w:spacing w:after="119" w:line="240" w:lineRule="auto"/>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22">
            <w:pPr>
              <w:spacing w:after="119" w:before="280"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3">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4">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5">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6">
            <w:pPr>
              <w:spacing w:after="119" w:line="240" w:lineRule="auto"/>
              <w:rPr>
                <w:rFonts w:ascii="Open Sans Light" w:cs="Open Sans Light" w:eastAsia="Open Sans Light" w:hAnsi="Open Sans Light"/>
                <w:sz w:val="20"/>
                <w:szCs w:val="20"/>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7">
            <w:pPr>
              <w:spacing w:after="119" w:line="240" w:lineRule="auto"/>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28">
            <w:pPr>
              <w:spacing w:after="119" w:before="280"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9">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A">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B">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C">
            <w:pPr>
              <w:spacing w:after="119" w:line="240" w:lineRule="auto"/>
              <w:rPr>
                <w:rFonts w:ascii="Open Sans Light" w:cs="Open Sans Light" w:eastAsia="Open Sans Light" w:hAnsi="Open Sans Light"/>
                <w:sz w:val="20"/>
                <w:szCs w:val="20"/>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D">
            <w:pPr>
              <w:spacing w:after="119" w:line="240" w:lineRule="auto"/>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2E">
            <w:pPr>
              <w:spacing w:after="119" w:before="280"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F">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0">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1">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2">
            <w:pPr>
              <w:spacing w:after="119" w:line="240" w:lineRule="auto"/>
              <w:rPr>
                <w:rFonts w:ascii="Open Sans Light" w:cs="Open Sans Light" w:eastAsia="Open Sans Light" w:hAnsi="Open Sans Light"/>
                <w:sz w:val="20"/>
                <w:szCs w:val="20"/>
              </w:rPr>
            </w:pPr>
            <w:r w:rsidDel="00000000" w:rsidR="00000000" w:rsidRPr="00000000">
              <w:rPr>
                <w:rtl w:val="0"/>
              </w:rPr>
            </w:r>
          </w:p>
        </w:tc>
      </w:tr>
    </w:tbl>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c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1"/>
          <w:i w:val="0"/>
          <w:smallCaps w:val="0"/>
          <w:strike w:val="0"/>
          <w:color w:val="3d85c6"/>
          <w:sz w:val="24"/>
          <w:szCs w:val="24"/>
          <w:shd w:fill="auto" w:val="clear"/>
          <w:vertAlign w:val="baseline"/>
        </w:rPr>
      </w:pPr>
      <w:r w:rsidDel="00000000" w:rsidR="00000000" w:rsidRPr="00000000">
        <w:rPr>
          <w:rFonts w:ascii="Open Sans" w:cs="Open Sans" w:eastAsia="Open Sans" w:hAnsi="Open Sans"/>
          <w:b w:val="1"/>
          <w:sz w:val="20"/>
          <w:szCs w:val="20"/>
          <w:rtl w:val="0"/>
        </w:rPr>
        <w:t xml:space="preserve">Engagement 2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Le décrire le plus précisément possible :</w:t>
      </w:r>
      <w:r w:rsidDel="00000000" w:rsidR="00000000" w:rsidRPr="00000000">
        <w:rPr>
          <w:rFonts w:ascii="Open Sans Light" w:cs="Open Sans Light" w:eastAsia="Open Sans Light" w:hAnsi="Open Sans Light"/>
          <w:sz w:val="20"/>
          <w:szCs w:val="20"/>
          <w:rtl w:val="0"/>
        </w:rPr>
        <w:t xml:space="preserve"> …………………………………………………………………………………………………………………………………………………………………………………………………………………………………………………………………………………………………………………………………………………………………………………………………………</w:t>
      </w:r>
    </w:p>
    <w:tbl>
      <w:tblPr>
        <w:tblStyle w:val="Table2"/>
        <w:tblW w:w="9075.0" w:type="dxa"/>
        <w:jc w:val="left"/>
        <w:tblInd w:w="0.0" w:type="dxa"/>
        <w:tblBorders>
          <w:top w:color="000001" w:space="0" w:sz="6" w:val="single"/>
          <w:left w:color="000001" w:space="0" w:sz="6" w:val="single"/>
          <w:bottom w:color="000001" w:space="0" w:sz="6" w:val="single"/>
          <w:right w:color="000001" w:space="0" w:sz="6" w:val="single"/>
          <w:insideH w:color="000000" w:space="0" w:sz="0" w:val="nil"/>
          <w:insideV w:color="000000" w:space="0" w:sz="0" w:val="nil"/>
        </w:tblBorders>
        <w:tblLayout w:type="fixed"/>
        <w:tblLook w:val="0000"/>
      </w:tblPr>
      <w:tblGrid>
        <w:gridCol w:w="3290"/>
        <w:gridCol w:w="1281"/>
        <w:gridCol w:w="1365"/>
        <w:gridCol w:w="1224"/>
        <w:gridCol w:w="1915"/>
        <w:tblGridChange w:id="0">
          <w:tblGrid>
            <w:gridCol w:w="3290"/>
            <w:gridCol w:w="1281"/>
            <w:gridCol w:w="1365"/>
            <w:gridCol w:w="1224"/>
            <w:gridCol w:w="1915"/>
          </w:tblGrid>
        </w:tblGridChange>
      </w:tblGrid>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6">
            <w:pPr>
              <w:spacing w:after="0"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Etape du projet/</w:t>
            </w:r>
          </w:p>
          <w:p w:rsidR="00000000" w:rsidDel="00000000" w:rsidP="00000000" w:rsidRDefault="00000000" w:rsidRPr="00000000" w14:paraId="00000037">
            <w:pPr>
              <w:spacing w:after="119" w:before="280"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Actions à mettre en place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8">
            <w:pPr>
              <w:spacing w:after="119"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Personnes référentes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9">
            <w:pPr>
              <w:spacing w:after="119"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Personnes impliquées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A">
            <w:pPr>
              <w:spacing w:after="119"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Echéance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B">
            <w:pPr>
              <w:spacing w:after="119"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Commentaires (moyens nécessaires…)</w:t>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C">
            <w:pPr>
              <w:spacing w:after="119" w:line="240" w:lineRule="auto"/>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3D">
            <w:pPr>
              <w:spacing w:after="119" w:before="280"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E">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F">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0">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1">
            <w:pPr>
              <w:spacing w:after="119" w:line="240" w:lineRule="auto"/>
              <w:rPr>
                <w:rFonts w:ascii="Open Sans Light" w:cs="Open Sans Light" w:eastAsia="Open Sans Light" w:hAnsi="Open Sans Light"/>
                <w:sz w:val="20"/>
                <w:szCs w:val="20"/>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2">
            <w:pPr>
              <w:spacing w:after="119" w:line="240" w:lineRule="auto"/>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43">
            <w:pPr>
              <w:spacing w:after="119" w:before="280"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4">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5">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6">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7">
            <w:pPr>
              <w:spacing w:after="119" w:line="240" w:lineRule="auto"/>
              <w:rPr>
                <w:rFonts w:ascii="Open Sans Light" w:cs="Open Sans Light" w:eastAsia="Open Sans Light" w:hAnsi="Open Sans Light"/>
                <w:sz w:val="20"/>
                <w:szCs w:val="20"/>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8">
            <w:pPr>
              <w:spacing w:after="119" w:line="240" w:lineRule="auto"/>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49">
            <w:pPr>
              <w:spacing w:after="119" w:before="280"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A">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B">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C">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D">
            <w:pPr>
              <w:spacing w:after="119" w:line="240" w:lineRule="auto"/>
              <w:rPr>
                <w:rFonts w:ascii="Open Sans Light" w:cs="Open Sans Light" w:eastAsia="Open Sans Light" w:hAnsi="Open Sans Light"/>
                <w:sz w:val="20"/>
                <w:szCs w:val="20"/>
              </w:rPr>
            </w:pPr>
            <w:r w:rsidDel="00000000" w:rsidR="00000000" w:rsidRPr="00000000">
              <w:rPr>
                <w:rtl w:val="0"/>
              </w:rPr>
            </w:r>
          </w:p>
        </w:tc>
      </w:tr>
    </w:tb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1"/>
          <w:i w:val="0"/>
          <w:smallCaps w:val="0"/>
          <w:strike w:val="0"/>
          <w:color w:val="3d85c6"/>
          <w:sz w:val="24"/>
          <w:szCs w:val="24"/>
          <w:shd w:fill="auto" w:val="clear"/>
          <w:vertAlign w:val="baseline"/>
        </w:rPr>
      </w:pPr>
      <w:r w:rsidDel="00000000" w:rsidR="00000000" w:rsidRPr="00000000">
        <w:rPr>
          <w:rFonts w:ascii="Open Sans" w:cs="Open Sans" w:eastAsia="Open Sans" w:hAnsi="Open Sans"/>
          <w:b w:val="1"/>
          <w:sz w:val="20"/>
          <w:szCs w:val="20"/>
          <w:rtl w:val="0"/>
        </w:rPr>
        <w:t xml:space="preserve">Engagement 3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Le décrire le plus précisément possible :</w:t>
      </w:r>
      <w:r w:rsidDel="00000000" w:rsidR="00000000" w:rsidRPr="00000000">
        <w:rPr>
          <w:rFonts w:ascii="Open Sans Light" w:cs="Open Sans Light" w:eastAsia="Open Sans Light" w:hAnsi="Open Sans Light"/>
          <w:sz w:val="20"/>
          <w:szCs w:val="20"/>
          <w:rtl w:val="0"/>
        </w:rPr>
        <w:t xml:space="preserve"> …………………………………………………………………………………………………………………………………………………………………………………………………………………………………………………………………………………………………………………………………………………………………………………………………………</w:t>
      </w:r>
    </w:p>
    <w:tbl>
      <w:tblPr>
        <w:tblStyle w:val="Table3"/>
        <w:tblW w:w="9075.0" w:type="dxa"/>
        <w:jc w:val="left"/>
        <w:tblInd w:w="0.0" w:type="dxa"/>
        <w:tblBorders>
          <w:top w:color="000001" w:space="0" w:sz="6" w:val="single"/>
          <w:left w:color="000001" w:space="0" w:sz="6" w:val="single"/>
          <w:bottom w:color="000001" w:space="0" w:sz="6" w:val="single"/>
          <w:right w:color="000001" w:space="0" w:sz="6" w:val="single"/>
          <w:insideH w:color="000000" w:space="0" w:sz="0" w:val="nil"/>
          <w:insideV w:color="000000" w:space="0" w:sz="0" w:val="nil"/>
        </w:tblBorders>
        <w:tblLayout w:type="fixed"/>
        <w:tblLook w:val="0000"/>
      </w:tblPr>
      <w:tblGrid>
        <w:gridCol w:w="3290"/>
        <w:gridCol w:w="1281"/>
        <w:gridCol w:w="1365"/>
        <w:gridCol w:w="1224"/>
        <w:gridCol w:w="1915"/>
        <w:tblGridChange w:id="0">
          <w:tblGrid>
            <w:gridCol w:w="3290"/>
            <w:gridCol w:w="1281"/>
            <w:gridCol w:w="1365"/>
            <w:gridCol w:w="1224"/>
            <w:gridCol w:w="1915"/>
          </w:tblGrid>
        </w:tblGridChange>
      </w:tblGrid>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1">
            <w:pPr>
              <w:spacing w:after="0"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Etape du projet/</w:t>
            </w:r>
          </w:p>
          <w:p w:rsidR="00000000" w:rsidDel="00000000" w:rsidP="00000000" w:rsidRDefault="00000000" w:rsidRPr="00000000" w14:paraId="00000052">
            <w:pPr>
              <w:spacing w:after="119" w:before="280"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Actions à mettre en place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3">
            <w:pPr>
              <w:spacing w:after="119"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Personnes référentes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4">
            <w:pPr>
              <w:spacing w:after="119"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Personnes impliquées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5">
            <w:pPr>
              <w:spacing w:after="119"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Echéance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6">
            <w:pPr>
              <w:spacing w:after="119"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Commentaires (moyens nécessaires…)</w:t>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7">
            <w:pPr>
              <w:spacing w:after="119" w:line="240" w:lineRule="auto"/>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58">
            <w:pPr>
              <w:spacing w:after="119" w:before="280"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9">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A">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B">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C">
            <w:pPr>
              <w:spacing w:after="119" w:line="240" w:lineRule="auto"/>
              <w:rPr>
                <w:rFonts w:ascii="Open Sans Light" w:cs="Open Sans Light" w:eastAsia="Open Sans Light" w:hAnsi="Open Sans Light"/>
                <w:sz w:val="20"/>
                <w:szCs w:val="20"/>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D">
            <w:pPr>
              <w:spacing w:after="119" w:line="240" w:lineRule="auto"/>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5E">
            <w:pPr>
              <w:spacing w:after="119" w:before="280"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F">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0">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1">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2">
            <w:pPr>
              <w:spacing w:after="119" w:line="240" w:lineRule="auto"/>
              <w:rPr>
                <w:rFonts w:ascii="Open Sans Light" w:cs="Open Sans Light" w:eastAsia="Open Sans Light" w:hAnsi="Open Sans Light"/>
                <w:sz w:val="20"/>
                <w:szCs w:val="20"/>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3">
            <w:pPr>
              <w:spacing w:after="119" w:line="240" w:lineRule="auto"/>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64">
            <w:pPr>
              <w:spacing w:after="119" w:before="280"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5">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6">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7">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8">
            <w:pPr>
              <w:spacing w:after="119" w:line="240" w:lineRule="auto"/>
              <w:rPr>
                <w:rFonts w:ascii="Open Sans Light" w:cs="Open Sans Light" w:eastAsia="Open Sans Light" w:hAnsi="Open Sans Light"/>
                <w:sz w:val="20"/>
                <w:szCs w:val="20"/>
              </w:rPr>
            </w:pPr>
            <w:r w:rsidDel="00000000" w:rsidR="00000000" w:rsidRPr="00000000">
              <w:rPr>
                <w:rtl w:val="0"/>
              </w:rPr>
            </w:r>
          </w:p>
        </w:tc>
      </w:tr>
    </w:tb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b w:val="1"/>
          <w:sz w:val="30"/>
          <w:szCs w:val="30"/>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Raleway" w:cs="Raleway" w:eastAsia="Raleway" w:hAnsi="Raleway"/>
          <w:color w:val="4396cb"/>
          <w:sz w:val="28"/>
          <w:szCs w:val="28"/>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Raleway" w:cs="Raleway" w:eastAsia="Raleway" w:hAnsi="Raleway"/>
          <w:color w:val="4396cb"/>
          <w:sz w:val="28"/>
          <w:szCs w:val="28"/>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Fonts w:ascii="Raleway" w:cs="Raleway" w:eastAsia="Raleway" w:hAnsi="Raleway"/>
          <w:color w:val="4396cb"/>
          <w:sz w:val="28"/>
          <w:szCs w:val="28"/>
          <w:rtl w:val="0"/>
        </w:rPr>
        <w:t xml:space="preserve">Partager</w:t>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Qu’en est-il de la paroisse, de la communauté dans laquelle vous êtes insérés ?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b w:val="1"/>
          <w:i w:val="1"/>
          <w:smallCaps w:val="0"/>
          <w:strike w:val="0"/>
          <w:color w:val="000000"/>
          <w:sz w:val="24"/>
          <w:szCs w:val="24"/>
          <w:u w:val="none"/>
          <w:shd w:fill="auto" w:val="clear"/>
          <w:vertAlign w:val="baseline"/>
        </w:rPr>
      </w:pPr>
      <w:r w:rsidDel="00000000" w:rsidR="00000000" w:rsidRPr="00000000">
        <w:rPr>
          <w:rFonts w:ascii="Open Sans Light" w:cs="Open Sans Light" w:eastAsia="Open Sans Light" w:hAnsi="Open Sans Light"/>
          <w:i w:val="1"/>
          <w:sz w:val="20"/>
          <w:szCs w:val="20"/>
          <w:rtl w:val="0"/>
        </w:rPr>
        <w:t xml:space="preserve">Après avoir discuté avec les jeunes de ce qu’ils savent de ce que la paroisse réalise dans ce domaine, vous pouvez inviter le groupe à compléter ses connaissances en allant rencontrer </w:t>
      </w:r>
      <w:r w:rsidDel="00000000" w:rsidR="00000000" w:rsidRPr="00000000">
        <w:rPr>
          <w:rFonts w:ascii="Open Sans" w:cs="Open Sans" w:eastAsia="Open Sans" w:hAnsi="Open Sans"/>
          <w:b w:val="1"/>
          <w:i w:val="1"/>
          <w:sz w:val="20"/>
          <w:szCs w:val="20"/>
          <w:rtl w:val="0"/>
        </w:rPr>
        <w:t xml:space="preserve">la ou les personne(s) en charge de la vie spirituelle et de la liturgie et/ou de la catéchèse sur la paroisse et effectuer une petite recherche pratique (sur internet et sur les tables de presse, feuilles, affichages, réseaux sociaux ...).</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Le but est de répondre aux questions suivantes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1"/>
          <w:sz w:val="20"/>
          <w:szCs w:val="20"/>
        </w:rPr>
      </w:pPr>
      <w:r w:rsidDel="00000000" w:rsidR="00000000" w:rsidRPr="00000000">
        <w:rPr>
          <w:rFonts w:ascii="Open Sans Light" w:cs="Open Sans Light" w:eastAsia="Open Sans Light" w:hAnsi="Open Sans Light"/>
          <w:i w:val="1"/>
          <w:sz w:val="20"/>
          <w:szCs w:val="20"/>
          <w:rtl w:val="0"/>
        </w:rPr>
        <w:t xml:space="preserve">Notre communauté met-elle en œuvre des moments de célébration, de prière pour la  Création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1"/>
          <w:sz w:val="20"/>
          <w:szCs w:val="20"/>
        </w:rPr>
      </w:pPr>
      <w:r w:rsidDel="00000000" w:rsidR="00000000" w:rsidRPr="00000000">
        <w:rPr>
          <w:rFonts w:ascii="Open Sans Light" w:cs="Open Sans Light" w:eastAsia="Open Sans Light" w:hAnsi="Open Sans Light"/>
          <w:i w:val="1"/>
          <w:sz w:val="20"/>
          <w:szCs w:val="20"/>
          <w:rtl w:val="0"/>
        </w:rPr>
        <w:t xml:space="preserve">……………………………………………………………………………………………………………………………………………………………………………………………………………………………………………………………………………………………….</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1"/>
          <w:sz w:val="20"/>
          <w:szCs w:val="20"/>
        </w:rPr>
      </w:pPr>
      <w:r w:rsidDel="00000000" w:rsidR="00000000" w:rsidRPr="00000000">
        <w:rPr>
          <w:rFonts w:ascii="Open Sans Light" w:cs="Open Sans Light" w:eastAsia="Open Sans Light" w:hAnsi="Open Sans Light"/>
          <w:i w:val="1"/>
          <w:sz w:val="20"/>
          <w:szCs w:val="20"/>
          <w:rtl w:val="0"/>
        </w:rPr>
        <w:t xml:space="preserve">Les prédications et messages transmis évoquent-ils parfois la Création et l’écologie ? La saison de la Création, du 1er septembre au 4 octobre, est-elle célébrée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1"/>
          <w:sz w:val="20"/>
          <w:szCs w:val="20"/>
        </w:rPr>
      </w:pPr>
      <w:r w:rsidDel="00000000" w:rsidR="00000000" w:rsidRPr="00000000">
        <w:rPr>
          <w:rFonts w:ascii="Open Sans Light" w:cs="Open Sans Light" w:eastAsia="Open Sans Light" w:hAnsi="Open Sans Light"/>
          <w:i w:val="1"/>
          <w:sz w:val="20"/>
          <w:szCs w:val="20"/>
          <w:rtl w:val="0"/>
        </w:rPr>
        <w:t xml:space="preserve">………………………………………………………………………………………………………………………………………………………………………………………………………………………………………………………………………………………………………………………………………………………………………………………………………………………………………………</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1"/>
          <w:sz w:val="20"/>
          <w:szCs w:val="20"/>
        </w:rPr>
      </w:pPr>
      <w:r w:rsidDel="00000000" w:rsidR="00000000" w:rsidRPr="00000000">
        <w:rPr>
          <w:rFonts w:ascii="Open Sans" w:cs="Open Sans" w:eastAsia="Open Sans" w:hAnsi="Open Sans"/>
          <w:b w:val="1"/>
          <w:i w:val="1"/>
          <w:sz w:val="20"/>
          <w:szCs w:val="20"/>
          <w:rtl w:val="0"/>
        </w:rPr>
        <w:t xml:space="preserve">Après cette enquête</w:t>
      </w:r>
      <w:r w:rsidDel="00000000" w:rsidR="00000000" w:rsidRPr="00000000">
        <w:rPr>
          <w:rFonts w:ascii="Open Sans Light" w:cs="Open Sans Light" w:eastAsia="Open Sans Light" w:hAnsi="Open Sans Light"/>
          <w:i w:val="1"/>
          <w:sz w:val="20"/>
          <w:szCs w:val="20"/>
          <w:rtl w:val="0"/>
        </w:rPr>
        <w:t xml:space="preserve">, </w:t>
      </w:r>
      <w:r w:rsidDel="00000000" w:rsidR="00000000" w:rsidRPr="00000000">
        <w:rPr>
          <w:rFonts w:ascii="Open Sans Light" w:cs="Open Sans Light" w:eastAsia="Open Sans Light" w:hAnsi="Open Sans Light"/>
          <w:i w:val="1"/>
          <w:sz w:val="20"/>
          <w:szCs w:val="20"/>
          <w:rtl w:val="0"/>
        </w:rPr>
        <w:t xml:space="preserve">les jeunes pourront présenter leurs résultats, réflexions, propositions au Conseil paroissial / presbytéral, tout en offrant leur disponibilité pour aider l’ensemble de la paroisse à avancer. Ils pourront par exemple proposer d’animer avec l’équipe liturgique une célébration de la Création.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sz w:val="28"/>
          <w:szCs w:val="28"/>
          <w:u w:val="none"/>
          <w:shd w:fill="auto" w:val="clear"/>
          <w:vertAlign w:val="baseline"/>
        </w:rPr>
      </w:pPr>
      <w:r w:rsidDel="00000000" w:rsidR="00000000" w:rsidRPr="00000000">
        <w:rPr>
          <w:rFonts w:ascii="Raleway" w:cs="Raleway" w:eastAsia="Raleway" w:hAnsi="Raleway"/>
          <w:color w:val="4396cb"/>
          <w:sz w:val="28"/>
          <w:szCs w:val="28"/>
          <w:rtl w:val="0"/>
        </w:rPr>
        <w:t xml:space="preserve">Nos pistes d’action pour cette année avec la paroisse</w:t>
      </w:r>
      <w:r w:rsidDel="00000000" w:rsidR="00000000" w:rsidRPr="00000000">
        <w:rPr>
          <w:rtl w:val="0"/>
        </w:rPr>
      </w:r>
    </w:p>
    <w:p w:rsidR="00000000" w:rsidDel="00000000" w:rsidP="00000000" w:rsidRDefault="00000000" w:rsidRPr="00000000" w14:paraId="0000007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1"/>
          <w:i w:val="0"/>
          <w:smallCaps w:val="0"/>
          <w:strike w:val="0"/>
          <w:sz w:val="24"/>
          <w:szCs w:val="24"/>
          <w:shd w:fill="auto" w:val="clear"/>
          <w:vertAlign w:val="baseline"/>
        </w:rPr>
      </w:pPr>
      <w:r w:rsidDel="00000000" w:rsidR="00000000" w:rsidRPr="00000000">
        <w:rPr>
          <w:rFonts w:ascii="Open Sans" w:cs="Open Sans" w:eastAsia="Open Sans" w:hAnsi="Open Sans"/>
          <w:b w:val="1"/>
          <w:sz w:val="20"/>
          <w:szCs w:val="20"/>
          <w:rtl w:val="0"/>
        </w:rPr>
        <w:t xml:space="preserve">Action n° 1 : </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La décrire le plus précisément possible :</w:t>
      </w:r>
      <w:r w:rsidDel="00000000" w:rsidR="00000000" w:rsidRPr="00000000">
        <w:rPr>
          <w:rFonts w:ascii="Open Sans Light" w:cs="Open Sans Light" w:eastAsia="Open Sans Light" w:hAnsi="Open Sans Light"/>
          <w:sz w:val="20"/>
          <w:szCs w:val="20"/>
          <w:rtl w:val="0"/>
        </w:rPr>
        <w:t xml:space="preserve"> ………………………………………………………………………………………………………………………………………………………………………………………………………………………………………………………………………………………………………………………………………………………………………………………………………………………………………………………………………………………………………………………………………………………………………………………………</w:t>
      </w:r>
    </w:p>
    <w:tbl>
      <w:tblPr>
        <w:tblStyle w:val="Table4"/>
        <w:tblW w:w="9075.0" w:type="dxa"/>
        <w:jc w:val="left"/>
        <w:tblInd w:w="0.0" w:type="dxa"/>
        <w:tblBorders>
          <w:top w:color="000001" w:space="0" w:sz="6" w:val="single"/>
          <w:left w:color="000001" w:space="0" w:sz="6" w:val="single"/>
          <w:bottom w:color="000001" w:space="0" w:sz="6" w:val="single"/>
          <w:right w:color="000001" w:space="0" w:sz="6" w:val="single"/>
          <w:insideH w:color="000000" w:space="0" w:sz="0" w:val="nil"/>
          <w:insideV w:color="000000" w:space="0" w:sz="0" w:val="nil"/>
        </w:tblBorders>
        <w:tblLayout w:type="fixed"/>
        <w:tblLook w:val="0000"/>
      </w:tblPr>
      <w:tblGrid>
        <w:gridCol w:w="3290"/>
        <w:gridCol w:w="1281"/>
        <w:gridCol w:w="1365"/>
        <w:gridCol w:w="1224"/>
        <w:gridCol w:w="1915"/>
        <w:tblGridChange w:id="0">
          <w:tblGrid>
            <w:gridCol w:w="3290"/>
            <w:gridCol w:w="1281"/>
            <w:gridCol w:w="1365"/>
            <w:gridCol w:w="1224"/>
            <w:gridCol w:w="1915"/>
          </w:tblGrid>
        </w:tblGridChange>
      </w:tblGrid>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7C">
            <w:pPr>
              <w:spacing w:after="0"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Etape du projet/</w:t>
            </w:r>
          </w:p>
          <w:p w:rsidR="00000000" w:rsidDel="00000000" w:rsidP="00000000" w:rsidRDefault="00000000" w:rsidRPr="00000000" w14:paraId="0000007D">
            <w:pPr>
              <w:spacing w:after="119" w:before="280"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Actions à mettre en place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7E">
            <w:pPr>
              <w:spacing w:after="119"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Personnes référentes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7F">
            <w:pPr>
              <w:spacing w:after="119"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Personnes impliquées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0">
            <w:pPr>
              <w:spacing w:after="119"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Echéance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1">
            <w:pPr>
              <w:spacing w:after="119"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Commentaires (moyens nécessaires…)</w:t>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2">
            <w:pPr>
              <w:spacing w:after="119" w:line="240" w:lineRule="auto"/>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83">
            <w:pPr>
              <w:spacing w:after="119" w:before="280"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4">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5">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6">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7">
            <w:pPr>
              <w:spacing w:after="119" w:line="240" w:lineRule="auto"/>
              <w:rPr>
                <w:rFonts w:ascii="Open Sans Light" w:cs="Open Sans Light" w:eastAsia="Open Sans Light" w:hAnsi="Open Sans Light"/>
                <w:sz w:val="20"/>
                <w:szCs w:val="20"/>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8">
            <w:pPr>
              <w:spacing w:after="119" w:line="240" w:lineRule="auto"/>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89">
            <w:pPr>
              <w:spacing w:after="119" w:before="280"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A">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B">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C">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D">
            <w:pPr>
              <w:spacing w:after="119" w:line="240" w:lineRule="auto"/>
              <w:rPr>
                <w:rFonts w:ascii="Open Sans Light" w:cs="Open Sans Light" w:eastAsia="Open Sans Light" w:hAnsi="Open Sans Light"/>
                <w:sz w:val="20"/>
                <w:szCs w:val="20"/>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E">
            <w:pPr>
              <w:spacing w:after="119" w:line="240" w:lineRule="auto"/>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8F">
            <w:pPr>
              <w:spacing w:after="119" w:before="280"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0">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1">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2">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3">
            <w:pPr>
              <w:spacing w:after="119" w:line="240" w:lineRule="auto"/>
              <w:rPr>
                <w:rFonts w:ascii="Open Sans Light" w:cs="Open Sans Light" w:eastAsia="Open Sans Light" w:hAnsi="Open Sans Light"/>
                <w:sz w:val="20"/>
                <w:szCs w:val="20"/>
              </w:rPr>
            </w:pPr>
            <w:r w:rsidDel="00000000" w:rsidR="00000000" w:rsidRPr="00000000">
              <w:rPr>
                <w:rtl w:val="0"/>
              </w:rPr>
            </w:r>
          </w:p>
        </w:tc>
      </w:tr>
    </w:tbl>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9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1"/>
          <w:i w:val="0"/>
          <w:smallCaps w:val="0"/>
          <w:strike w:val="0"/>
          <w:sz w:val="24"/>
          <w:szCs w:val="24"/>
          <w:shd w:fill="auto" w:val="clear"/>
          <w:vertAlign w:val="baseline"/>
        </w:rPr>
      </w:pPr>
      <w:r w:rsidDel="00000000" w:rsidR="00000000" w:rsidRPr="00000000">
        <w:rPr>
          <w:rFonts w:ascii="Open Sans" w:cs="Open Sans" w:eastAsia="Open Sans" w:hAnsi="Open Sans"/>
          <w:b w:val="1"/>
          <w:sz w:val="20"/>
          <w:szCs w:val="20"/>
          <w:rtl w:val="0"/>
        </w:rPr>
        <w:t xml:space="preserve">Action n° 2 :</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La décrire le plus précisément possible :</w:t>
      </w:r>
      <w:r w:rsidDel="00000000" w:rsidR="00000000" w:rsidRPr="00000000">
        <w:rPr>
          <w:rFonts w:ascii="Open Sans Light" w:cs="Open Sans Light" w:eastAsia="Open Sans Light" w:hAnsi="Open Sans Light"/>
          <w:sz w:val="20"/>
          <w:szCs w:val="20"/>
          <w:rtl w:val="0"/>
        </w:rPr>
        <w:t xml:space="preserve"> ……………………………………………………………………………………………………………………………………………………………………………………………………………………………………………………………………………………………………………………………………………………………………………………………………………………………………………………………………………………………………………………………………………………………………………………………..</w:t>
      </w:r>
    </w:p>
    <w:tbl>
      <w:tblPr>
        <w:tblStyle w:val="Table5"/>
        <w:tblW w:w="9075.0" w:type="dxa"/>
        <w:jc w:val="left"/>
        <w:tblInd w:w="0.0" w:type="dxa"/>
        <w:tblBorders>
          <w:top w:color="000001" w:space="0" w:sz="6" w:val="single"/>
          <w:left w:color="000001" w:space="0" w:sz="6" w:val="single"/>
          <w:bottom w:color="000001" w:space="0" w:sz="6" w:val="single"/>
          <w:right w:color="000001" w:space="0" w:sz="6" w:val="single"/>
          <w:insideH w:color="000000" w:space="0" w:sz="0" w:val="nil"/>
          <w:insideV w:color="000000" w:space="0" w:sz="0" w:val="nil"/>
        </w:tblBorders>
        <w:tblLayout w:type="fixed"/>
        <w:tblLook w:val="0000"/>
      </w:tblPr>
      <w:tblGrid>
        <w:gridCol w:w="3290"/>
        <w:gridCol w:w="1281"/>
        <w:gridCol w:w="1365"/>
        <w:gridCol w:w="1224"/>
        <w:gridCol w:w="1915"/>
        <w:tblGridChange w:id="0">
          <w:tblGrid>
            <w:gridCol w:w="3290"/>
            <w:gridCol w:w="1281"/>
            <w:gridCol w:w="1365"/>
            <w:gridCol w:w="1224"/>
            <w:gridCol w:w="1915"/>
          </w:tblGrid>
        </w:tblGridChange>
      </w:tblGrid>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7">
            <w:pPr>
              <w:spacing w:after="0"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Etape du projet/</w:t>
            </w:r>
          </w:p>
          <w:p w:rsidR="00000000" w:rsidDel="00000000" w:rsidP="00000000" w:rsidRDefault="00000000" w:rsidRPr="00000000" w14:paraId="00000098">
            <w:pPr>
              <w:spacing w:after="119" w:before="280"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Actions à mettre en place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9">
            <w:pPr>
              <w:spacing w:after="119"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Personnes référentes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A">
            <w:pPr>
              <w:spacing w:after="119"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Personnes impliquées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B">
            <w:pPr>
              <w:spacing w:after="119"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Echéance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C">
            <w:pPr>
              <w:spacing w:after="119"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Commentaires (moyens nécessaires…)</w:t>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D">
            <w:pPr>
              <w:spacing w:after="119" w:line="240" w:lineRule="auto"/>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9E">
            <w:pPr>
              <w:spacing w:after="119" w:before="280"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F">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0">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1">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2">
            <w:pPr>
              <w:spacing w:after="119" w:line="240" w:lineRule="auto"/>
              <w:rPr>
                <w:rFonts w:ascii="Open Sans Light" w:cs="Open Sans Light" w:eastAsia="Open Sans Light" w:hAnsi="Open Sans Light"/>
                <w:sz w:val="20"/>
                <w:szCs w:val="20"/>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3">
            <w:pPr>
              <w:spacing w:after="119" w:line="240" w:lineRule="auto"/>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A4">
            <w:pPr>
              <w:spacing w:after="119" w:before="280"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5">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6">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7">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8">
            <w:pPr>
              <w:spacing w:after="119" w:line="240" w:lineRule="auto"/>
              <w:rPr>
                <w:rFonts w:ascii="Open Sans Light" w:cs="Open Sans Light" w:eastAsia="Open Sans Light" w:hAnsi="Open Sans Light"/>
                <w:sz w:val="20"/>
                <w:szCs w:val="20"/>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9">
            <w:pPr>
              <w:spacing w:after="119" w:line="240" w:lineRule="auto"/>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AA">
            <w:pPr>
              <w:spacing w:after="119" w:before="280"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B">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C">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D">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E">
            <w:pPr>
              <w:spacing w:after="119" w:line="240" w:lineRule="auto"/>
              <w:rPr>
                <w:rFonts w:ascii="Open Sans Light" w:cs="Open Sans Light" w:eastAsia="Open Sans Light" w:hAnsi="Open Sans Light"/>
                <w:sz w:val="20"/>
                <w:szCs w:val="20"/>
              </w:rPr>
            </w:pPr>
            <w:r w:rsidDel="00000000" w:rsidR="00000000" w:rsidRPr="00000000">
              <w:rPr>
                <w:rtl w:val="0"/>
              </w:rPr>
            </w:r>
          </w:p>
        </w:tc>
      </w:tr>
    </w:tbl>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B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Open Sans" w:cs="Open Sans" w:eastAsia="Open Sans" w:hAnsi="Open Sans"/>
          <w:b w:val="1"/>
          <w:sz w:val="20"/>
          <w:szCs w:val="20"/>
          <w:u w:val="none"/>
        </w:rPr>
      </w:pPr>
      <w:r w:rsidDel="00000000" w:rsidR="00000000" w:rsidRPr="00000000">
        <w:rPr>
          <w:rFonts w:ascii="Open Sans" w:cs="Open Sans" w:eastAsia="Open Sans" w:hAnsi="Open Sans"/>
          <w:b w:val="1"/>
          <w:sz w:val="20"/>
          <w:szCs w:val="20"/>
          <w:rtl w:val="0"/>
        </w:rPr>
        <w:t xml:space="preserve">Action n° 3 :</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La décrire le plus précisément possible :</w:t>
      </w:r>
      <w:r w:rsidDel="00000000" w:rsidR="00000000" w:rsidRPr="00000000">
        <w:rPr>
          <w:rFonts w:ascii="Open Sans Light" w:cs="Open Sans Light" w:eastAsia="Open Sans Light" w:hAnsi="Open Sans Light"/>
          <w:sz w:val="20"/>
          <w:szCs w:val="20"/>
          <w:rtl w:val="0"/>
        </w:rPr>
        <w:t xml:space="preserve"> ………………………………………………………………………………………………………………………………………………………………………………………………………………………………………………………………………………………………………………………………………………………………………………………………………………………………………………………………………………………………………………………………………………………………………………………………</w:t>
      </w:r>
    </w:p>
    <w:tbl>
      <w:tblPr>
        <w:tblStyle w:val="Table6"/>
        <w:tblW w:w="9075.0" w:type="dxa"/>
        <w:jc w:val="left"/>
        <w:tblInd w:w="0.0" w:type="dxa"/>
        <w:tblBorders>
          <w:top w:color="000001" w:space="0" w:sz="6" w:val="single"/>
          <w:left w:color="000001" w:space="0" w:sz="6" w:val="single"/>
          <w:bottom w:color="000001" w:space="0" w:sz="6" w:val="single"/>
          <w:right w:color="000001" w:space="0" w:sz="6" w:val="single"/>
          <w:insideH w:color="000000" w:space="0" w:sz="0" w:val="nil"/>
          <w:insideV w:color="000000" w:space="0" w:sz="0" w:val="nil"/>
        </w:tblBorders>
        <w:tblLayout w:type="fixed"/>
        <w:tblLook w:val="0000"/>
      </w:tblPr>
      <w:tblGrid>
        <w:gridCol w:w="3290"/>
        <w:gridCol w:w="1281"/>
        <w:gridCol w:w="1365"/>
        <w:gridCol w:w="1224"/>
        <w:gridCol w:w="1915"/>
        <w:tblGridChange w:id="0">
          <w:tblGrid>
            <w:gridCol w:w="3290"/>
            <w:gridCol w:w="1281"/>
            <w:gridCol w:w="1365"/>
            <w:gridCol w:w="1224"/>
            <w:gridCol w:w="1915"/>
          </w:tblGrid>
        </w:tblGridChange>
      </w:tblGrid>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2">
            <w:pPr>
              <w:spacing w:after="0"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Etape du projet/</w:t>
            </w:r>
          </w:p>
          <w:p w:rsidR="00000000" w:rsidDel="00000000" w:rsidP="00000000" w:rsidRDefault="00000000" w:rsidRPr="00000000" w14:paraId="000000B3">
            <w:pPr>
              <w:spacing w:after="119" w:before="280"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Actions à mettre en place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4">
            <w:pPr>
              <w:spacing w:after="119"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Personnes référentes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5">
            <w:pPr>
              <w:spacing w:after="119"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Personnes impliquées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6">
            <w:pPr>
              <w:spacing w:after="119"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Echéance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7">
            <w:pPr>
              <w:spacing w:after="119" w:line="240" w:lineRule="auto"/>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Commentaires (moyens nécessaires…)</w:t>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8">
            <w:pPr>
              <w:spacing w:after="119" w:line="240" w:lineRule="auto"/>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B9">
            <w:pPr>
              <w:spacing w:after="119" w:before="280"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A">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B">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C">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D">
            <w:pPr>
              <w:spacing w:after="119" w:line="240" w:lineRule="auto"/>
              <w:rPr>
                <w:rFonts w:ascii="Open Sans Light" w:cs="Open Sans Light" w:eastAsia="Open Sans Light" w:hAnsi="Open Sans Light"/>
                <w:sz w:val="20"/>
                <w:szCs w:val="20"/>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E">
            <w:pPr>
              <w:spacing w:after="119" w:line="240" w:lineRule="auto"/>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BF">
            <w:pPr>
              <w:spacing w:after="119" w:before="280"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0">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1">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2">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3">
            <w:pPr>
              <w:spacing w:after="119" w:line="240" w:lineRule="auto"/>
              <w:rPr>
                <w:rFonts w:ascii="Open Sans Light" w:cs="Open Sans Light" w:eastAsia="Open Sans Light" w:hAnsi="Open Sans Light"/>
                <w:sz w:val="20"/>
                <w:szCs w:val="20"/>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4">
            <w:pPr>
              <w:spacing w:after="119" w:line="240" w:lineRule="auto"/>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C5">
            <w:pPr>
              <w:spacing w:after="119" w:before="280"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6">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7">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8">
            <w:pPr>
              <w:spacing w:after="119" w:line="240" w:lineRule="auto"/>
              <w:rPr>
                <w:rFonts w:ascii="Open Sans Light" w:cs="Open Sans Light" w:eastAsia="Open Sans Light" w:hAnsi="Open Sans Light"/>
                <w:sz w:val="20"/>
                <w:szCs w:val="20"/>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9">
            <w:pPr>
              <w:spacing w:after="119" w:line="240" w:lineRule="auto"/>
              <w:rPr>
                <w:rFonts w:ascii="Open Sans Light" w:cs="Open Sans Light" w:eastAsia="Open Sans Light" w:hAnsi="Open Sans Light"/>
                <w:sz w:val="20"/>
                <w:szCs w:val="20"/>
              </w:rPr>
            </w:pPr>
            <w:r w:rsidDel="00000000" w:rsidR="00000000" w:rsidRPr="00000000">
              <w:rPr>
                <w:rtl w:val="0"/>
              </w:rPr>
            </w:r>
          </w:p>
        </w:tc>
      </w:tr>
    </w:tbl>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Fonts w:ascii="Raleway" w:cs="Raleway" w:eastAsia="Raleway" w:hAnsi="Raleway"/>
          <w:color w:val="4396cb"/>
          <w:sz w:val="28"/>
          <w:szCs w:val="28"/>
          <w:rtl w:val="0"/>
        </w:rPr>
        <w:t xml:space="preserve">Des ressources</w:t>
      </w:r>
      <w:r w:rsidDel="00000000" w:rsidR="00000000" w:rsidRPr="00000000">
        <w:rPr>
          <w:rFonts w:ascii="Calibri" w:cs="Calibri" w:eastAsia="Calibri" w:hAnsi="Calibri"/>
          <w:b w:val="1"/>
          <w:i w:val="0"/>
          <w:smallCaps w:val="0"/>
          <w:strike w:val="0"/>
          <w:color w:val="990000"/>
          <w:sz w:val="30"/>
          <w:szCs w:val="3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Des revues pour les animateurs</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sz w:val="20"/>
          <w:szCs w:val="20"/>
          <w:rtl w:val="0"/>
        </w:rPr>
        <w:t xml:space="preserve">La Revue Initiale (Revue destinée aux catéchistes et animateurs d'aumônerie ou de pastorale scolaire catholique en lien avec des adolescents) a publié un numéro sur </w:t>
      </w:r>
      <w:r w:rsidDel="00000000" w:rsidR="00000000" w:rsidRPr="00000000">
        <w:rPr>
          <w:rFonts w:ascii="Open Sans Light" w:cs="Open Sans Light" w:eastAsia="Open Sans Light" w:hAnsi="Open Sans Light"/>
          <w:sz w:val="20"/>
          <w:szCs w:val="20"/>
          <w:rtl w:val="0"/>
        </w:rPr>
        <w:t xml:space="preserve">Laudato si</w:t>
      </w:r>
      <w:r w:rsidDel="00000000" w:rsidR="00000000" w:rsidRPr="00000000">
        <w:rPr>
          <w:rFonts w:ascii="Open Sans Light" w:cs="Open Sans Light" w:eastAsia="Open Sans Light" w:hAnsi="Open Sans Light"/>
          <w:sz w:val="20"/>
          <w:szCs w:val="20"/>
          <w:rtl w:val="0"/>
        </w:rPr>
        <w:t xml:space="preserve">' :</w:t>
        <w:br w:type="textWrapping"/>
      </w:r>
      <w:hyperlink r:id="rId9">
        <w:r w:rsidDel="00000000" w:rsidR="00000000" w:rsidRPr="00000000">
          <w:rPr>
            <w:rFonts w:ascii="Open Sans Light" w:cs="Open Sans Light" w:eastAsia="Open Sans Light" w:hAnsi="Open Sans Light"/>
            <w:i w:val="0"/>
            <w:smallCaps w:val="0"/>
            <w:strike w:val="0"/>
            <w:color w:val="0000ff"/>
            <w:sz w:val="20"/>
            <w:szCs w:val="20"/>
            <w:u w:val="single"/>
            <w:shd w:fill="auto" w:val="clear"/>
            <w:vertAlign w:val="baseline"/>
            <w:rtl w:val="0"/>
          </w:rPr>
          <w:t xml:space="preserve">Initiales n° 251</w:t>
        </w:r>
      </w:hyperlink>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 - Cultive ton jardin </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La revue des bénévoles des Éclaireuses et Éclaireurs Unionistes de France : </w:t>
      </w:r>
      <w:hyperlink r:id="rId10">
        <w:r w:rsidDel="00000000" w:rsidR="00000000" w:rsidRPr="00000000">
          <w:rPr>
            <w:rFonts w:ascii="Open Sans Light" w:cs="Open Sans Light" w:eastAsia="Open Sans Light" w:hAnsi="Open Sans Light"/>
            <w:i w:val="0"/>
            <w:smallCaps w:val="0"/>
            <w:strike w:val="0"/>
            <w:color w:val="0000ff"/>
            <w:sz w:val="20"/>
            <w:szCs w:val="20"/>
            <w:u w:val="single"/>
            <w:shd w:fill="auto" w:val="clear"/>
            <w:vertAlign w:val="baseline"/>
            <w:rtl w:val="0"/>
          </w:rPr>
          <w:t xml:space="preserve">Ti.Ta.Ti.</w:t>
        </w:r>
      </w:hyperlink>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 , Le scoutisme une forme de militantisme écologique? </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Ressources bibliques</w:t>
      </w:r>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Des parcours bibliques avec ZeBible (extraits bibliques illustrés d’un visuel inspirant avec une brève explication) :</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1083" w:right="0" w:hanging="363"/>
        <w:jc w:val="both"/>
        <w:rPr>
          <w:rFonts w:ascii="Open Sans Light" w:cs="Open Sans Light" w:eastAsia="Open Sans Light" w:hAnsi="Open Sans Light"/>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 </w:t>
      </w:r>
      <w:hyperlink r:id="rId11">
        <w:r w:rsidDel="00000000" w:rsidR="00000000" w:rsidRPr="00000000">
          <w:rPr>
            <w:rFonts w:ascii="Open Sans Light" w:cs="Open Sans Light" w:eastAsia="Open Sans Light" w:hAnsi="Open Sans Light"/>
            <w:i w:val="0"/>
            <w:smallCaps w:val="0"/>
            <w:strike w:val="0"/>
            <w:color w:val="0000ff"/>
            <w:sz w:val="20"/>
            <w:szCs w:val="20"/>
            <w:u w:val="single"/>
            <w:shd w:fill="auto" w:val="clear"/>
            <w:vertAlign w:val="baseline"/>
            <w:rtl w:val="0"/>
          </w:rPr>
          <w:t xml:space="preserve">Le jardin dans tous ses états</w:t>
        </w:r>
      </w:hyperlink>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 (Ap 2, 1-7 ; Jn 19, 38-42 ; Mt 26, 36-46 ; Is 1, 27-31 ; Ct 4, 8-16 ; Gn 2, 5-17)</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1083" w:right="0" w:hanging="363"/>
        <w:jc w:val="both"/>
        <w:rPr>
          <w:rFonts w:ascii="Open Sans Light" w:cs="Open Sans Light" w:eastAsia="Open Sans Light" w:hAnsi="Open Sans Light"/>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 </w:t>
      </w:r>
      <w:hyperlink r:id="rId12">
        <w:r w:rsidDel="00000000" w:rsidR="00000000" w:rsidRPr="00000000">
          <w:rPr>
            <w:rFonts w:ascii="Open Sans Light" w:cs="Open Sans Light" w:eastAsia="Open Sans Light" w:hAnsi="Open Sans Light"/>
            <w:i w:val="0"/>
            <w:smallCaps w:val="0"/>
            <w:strike w:val="0"/>
            <w:color w:val="0000ff"/>
            <w:sz w:val="20"/>
            <w:szCs w:val="20"/>
            <w:u w:val="single"/>
            <w:shd w:fill="auto" w:val="clear"/>
            <w:vertAlign w:val="baseline"/>
            <w:rtl w:val="0"/>
          </w:rPr>
          <w:t xml:space="preserve">La nature dans tous ses états</w:t>
        </w:r>
      </w:hyperlink>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 (Gn 2, 4-17 ; Mc 4, 26-34 ; Ps 104, 13-27 ; Mc 13, 28-31 ; Jl 2, 18-27 ; Is 41, 17-20 ; Mt 6, 25-34)</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1083" w:right="0" w:hanging="363"/>
        <w:jc w:val="both"/>
        <w:rPr>
          <w:rFonts w:ascii="Open Sans Light" w:cs="Open Sans Light" w:eastAsia="Open Sans Light" w:hAnsi="Open Sans Light"/>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 </w:t>
      </w:r>
      <w:hyperlink r:id="rId13">
        <w:r w:rsidDel="00000000" w:rsidR="00000000" w:rsidRPr="00000000">
          <w:rPr>
            <w:rFonts w:ascii="Open Sans Light" w:cs="Open Sans Light" w:eastAsia="Open Sans Light" w:hAnsi="Open Sans Light"/>
            <w:i w:val="0"/>
            <w:smallCaps w:val="0"/>
            <w:strike w:val="0"/>
            <w:color w:val="0000ff"/>
            <w:sz w:val="20"/>
            <w:szCs w:val="20"/>
            <w:u w:val="single"/>
            <w:shd w:fill="auto" w:val="clear"/>
            <w:vertAlign w:val="baseline"/>
            <w:rtl w:val="0"/>
          </w:rPr>
          <w:t xml:space="preserve">L’écologie : du temps pour la création</w:t>
        </w:r>
      </w:hyperlink>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 (Ap 22, 1-17 ; Pr 8, 12-31 ; Rm 8, 18-25 ; Is 58, 2-12 ; Lv 25, 1-7 ; Gn 8, 13-22)</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1083" w:right="0" w:hanging="363"/>
        <w:jc w:val="both"/>
        <w:rPr>
          <w:rFonts w:ascii="Open Sans Light" w:cs="Open Sans Light" w:eastAsia="Open Sans Light" w:hAnsi="Open Sans Light"/>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 </w:t>
      </w:r>
      <w:hyperlink r:id="rId14">
        <w:r w:rsidDel="00000000" w:rsidR="00000000" w:rsidRPr="00000000">
          <w:rPr>
            <w:rFonts w:ascii="Open Sans Light" w:cs="Open Sans Light" w:eastAsia="Open Sans Light" w:hAnsi="Open Sans Light"/>
            <w:i w:val="0"/>
            <w:smallCaps w:val="0"/>
            <w:strike w:val="0"/>
            <w:color w:val="0000ff"/>
            <w:sz w:val="20"/>
            <w:szCs w:val="20"/>
            <w:u w:val="single"/>
            <w:shd w:fill="auto" w:val="clear"/>
            <w:vertAlign w:val="baseline"/>
            <w:rtl w:val="0"/>
          </w:rPr>
          <w:t xml:space="preserve">Ensemble gardiens de la création</w:t>
        </w:r>
      </w:hyperlink>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 (Jn 1, 1-18 ; Ex 23, 10-13 ; Rm 1, 18-25 ; Jon 3, 1-10 ; Gn 2, 4-17 ; Qo 1, 12-18 ; Ps 104, 1-35)</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D’autres ressources bibliques : </w:t>
      </w:r>
      <w:hyperlink r:id="rId15">
        <w:r w:rsidDel="00000000" w:rsidR="00000000" w:rsidRPr="00000000">
          <w:rPr>
            <w:rFonts w:ascii="Open Sans Light" w:cs="Open Sans Light" w:eastAsia="Open Sans Light" w:hAnsi="Open Sans Light"/>
            <w:i w:val="0"/>
            <w:smallCaps w:val="0"/>
            <w:strike w:val="0"/>
            <w:color w:val="0000ff"/>
            <w:sz w:val="20"/>
            <w:szCs w:val="20"/>
            <w:u w:val="single"/>
            <w:shd w:fill="auto" w:val="clear"/>
            <w:vertAlign w:val="baseline"/>
            <w:rtl w:val="0"/>
          </w:rPr>
          <w:t xml:space="preserve">le parcours colocaterre</w:t>
        </w:r>
      </w:hyperlink>
      <w:r w:rsidDel="00000000" w:rsidR="00000000" w:rsidRPr="00000000">
        <w:rPr>
          <w:rFonts w:ascii="Open Sans Light" w:cs="Open Sans Light" w:eastAsia="Open Sans Light" w:hAnsi="Open Sans Light"/>
          <w:i w:val="0"/>
          <w:smallCaps w:val="0"/>
          <w:strike w:val="0"/>
          <w:color w:val="0000ff"/>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 Ps 8 ; Mt 5, 3-12 (les Béatitudes)...</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Vidéo Bayard – </w:t>
      </w:r>
      <w:hyperlink r:id="rId16">
        <w:r w:rsidDel="00000000" w:rsidR="00000000" w:rsidRPr="00000000">
          <w:rPr>
            <w:rFonts w:ascii="Open Sans Light" w:cs="Open Sans Light" w:eastAsia="Open Sans Light" w:hAnsi="Open Sans Light"/>
            <w:color w:val="0000ff"/>
            <w:sz w:val="20"/>
            <w:szCs w:val="20"/>
            <w:u w:val="single"/>
            <w:rtl w:val="0"/>
          </w:rPr>
          <w:t xml:space="preserve">Les récits fondateurs</w:t>
        </w:r>
      </w:hyperlink>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Quelques chants et prières</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ff"/>
          <w:sz w:val="20"/>
          <w:szCs w:val="20"/>
          <w:u w:val="none"/>
          <w:shd w:fill="auto" w:val="clear"/>
          <w:vertAlign w:val="baseline"/>
        </w:rPr>
      </w:pPr>
      <w:hyperlink r:id="rId17">
        <w:r w:rsidDel="00000000" w:rsidR="00000000" w:rsidRPr="00000000">
          <w:rPr>
            <w:rFonts w:ascii="Open Sans Light" w:cs="Open Sans Light" w:eastAsia="Open Sans Light" w:hAnsi="Open Sans Light"/>
            <w:i w:val="0"/>
            <w:smallCaps w:val="0"/>
            <w:strike w:val="0"/>
            <w:color w:val="0000ff"/>
            <w:sz w:val="20"/>
            <w:szCs w:val="20"/>
            <w:u w:val="single"/>
            <w:shd w:fill="auto" w:val="clear"/>
            <w:vertAlign w:val="baseline"/>
            <w:rtl w:val="0"/>
          </w:rPr>
          <w:t xml:space="preserve">Le psaume de la Création</w:t>
        </w:r>
      </w:hyperlink>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ff"/>
          <w:sz w:val="20"/>
          <w:szCs w:val="20"/>
          <w:u w:val="none"/>
          <w:shd w:fill="auto" w:val="clear"/>
          <w:vertAlign w:val="baseline"/>
        </w:rPr>
      </w:pPr>
      <w:hyperlink r:id="rId18">
        <w:r w:rsidDel="00000000" w:rsidR="00000000" w:rsidRPr="00000000">
          <w:rPr>
            <w:rFonts w:ascii="Open Sans Light" w:cs="Open Sans Light" w:eastAsia="Open Sans Light" w:hAnsi="Open Sans Light"/>
            <w:i w:val="0"/>
            <w:smallCaps w:val="0"/>
            <w:strike w:val="0"/>
            <w:color w:val="0000ff"/>
            <w:sz w:val="20"/>
            <w:szCs w:val="20"/>
            <w:u w:val="single"/>
            <w:shd w:fill="auto" w:val="clear"/>
            <w:vertAlign w:val="baseline"/>
            <w:rtl w:val="0"/>
          </w:rPr>
          <w:t xml:space="preserve">Devenir témoins</w:t>
        </w:r>
      </w:hyperlink>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00"/>
          <w:sz w:val="20"/>
          <w:szCs w:val="20"/>
          <w:u w:val="none"/>
          <w:shd w:fill="auto" w:val="clear"/>
          <w:vertAlign w:val="baseline"/>
        </w:rPr>
      </w:pPr>
      <w:hyperlink r:id="rId19">
        <w:r w:rsidDel="00000000" w:rsidR="00000000" w:rsidRPr="00000000">
          <w:rPr>
            <w:rFonts w:ascii="Open Sans Light" w:cs="Open Sans Light" w:eastAsia="Open Sans Light" w:hAnsi="Open Sans Light"/>
            <w:i w:val="0"/>
            <w:smallCaps w:val="0"/>
            <w:strike w:val="0"/>
            <w:color w:val="0000ff"/>
            <w:sz w:val="20"/>
            <w:szCs w:val="20"/>
            <w:u w:val="single"/>
            <w:shd w:fill="auto" w:val="clear"/>
            <w:vertAlign w:val="baseline"/>
            <w:rtl w:val="0"/>
          </w:rPr>
          <w:t xml:space="preserve">La Terre en partage</w:t>
        </w:r>
      </w:hyperlink>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 (chant du Grand KIFF 2021)</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ff"/>
          <w:sz w:val="20"/>
          <w:szCs w:val="20"/>
          <w:u w:val="none"/>
          <w:shd w:fill="auto" w:val="clear"/>
          <w:vertAlign w:val="baseline"/>
        </w:rPr>
      </w:pPr>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La prière de François d’Assise : </w:t>
      </w:r>
      <w:hyperlink r:id="rId20">
        <w:r w:rsidDel="00000000" w:rsidR="00000000" w:rsidRPr="00000000">
          <w:rPr>
            <w:rFonts w:ascii="Open Sans Light" w:cs="Open Sans Light" w:eastAsia="Open Sans Light" w:hAnsi="Open Sans Light"/>
            <w:i w:val="0"/>
            <w:smallCaps w:val="0"/>
            <w:strike w:val="0"/>
            <w:color w:val="0000ff"/>
            <w:sz w:val="20"/>
            <w:szCs w:val="20"/>
            <w:u w:val="single"/>
            <w:shd w:fill="auto" w:val="clear"/>
            <w:vertAlign w:val="baseline"/>
            <w:rtl w:val="0"/>
          </w:rPr>
          <w:t xml:space="preserve">le cantique de frère Soleil</w:t>
        </w:r>
      </w:hyperlink>
      <w:r w:rsidDel="00000000" w:rsidR="00000000" w:rsidRPr="00000000">
        <w:rPr>
          <w:rFonts w:ascii="Open Sans Light" w:cs="Open Sans Light" w:eastAsia="Open Sans Light" w:hAnsi="Open Sans Light"/>
          <w:i w:val="0"/>
          <w:smallCaps w:val="0"/>
          <w:strike w:val="0"/>
          <w:color w:val="0000ff"/>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 mise en musique par fr Jacques Jouët (</w:t>
      </w:r>
      <w:hyperlink r:id="rId21">
        <w:r w:rsidDel="00000000" w:rsidR="00000000" w:rsidRPr="00000000">
          <w:rPr>
            <w:rFonts w:ascii="Open Sans Light" w:cs="Open Sans Light" w:eastAsia="Open Sans Light" w:hAnsi="Open Sans Light"/>
            <w:i w:val="0"/>
            <w:smallCaps w:val="0"/>
            <w:strike w:val="0"/>
            <w:color w:val="0000ff"/>
            <w:sz w:val="20"/>
            <w:szCs w:val="20"/>
            <w:u w:val="single"/>
            <w:shd w:fill="auto" w:val="clear"/>
            <w:vertAlign w:val="baseline"/>
            <w:rtl w:val="0"/>
          </w:rPr>
          <w:t xml:space="preserve">Valse des créatures</w:t>
        </w:r>
      </w:hyperlink>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 ; </w:t>
      </w:r>
      <w:hyperlink r:id="rId22">
        <w:r w:rsidDel="00000000" w:rsidR="00000000" w:rsidRPr="00000000">
          <w:rPr>
            <w:rFonts w:ascii="Open Sans Light" w:cs="Open Sans Light" w:eastAsia="Open Sans Light" w:hAnsi="Open Sans Light"/>
            <w:i w:val="0"/>
            <w:smallCaps w:val="0"/>
            <w:strike w:val="0"/>
            <w:color w:val="0000ff"/>
            <w:sz w:val="20"/>
            <w:szCs w:val="20"/>
            <w:u w:val="single"/>
            <w:shd w:fill="auto" w:val="clear"/>
            <w:vertAlign w:val="baseline"/>
            <w:rtl w:val="0"/>
          </w:rPr>
          <w:t xml:space="preserve">Laudato Si o mi Signore</w:t>
        </w:r>
      </w:hyperlink>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00"/>
          <w:sz w:val="20"/>
          <w:szCs w:val="20"/>
          <w:u w:val="none"/>
          <w:shd w:fill="auto" w:val="clear"/>
          <w:vertAlign w:val="baseline"/>
        </w:rPr>
      </w:pPr>
      <w:hyperlink r:id="rId23">
        <w:r w:rsidDel="00000000" w:rsidR="00000000" w:rsidRPr="00000000">
          <w:rPr>
            <w:rFonts w:ascii="Open Sans Light" w:cs="Open Sans Light" w:eastAsia="Open Sans Light" w:hAnsi="Open Sans Light"/>
            <w:i w:val="0"/>
            <w:smallCaps w:val="0"/>
            <w:strike w:val="0"/>
            <w:color w:val="0000ff"/>
            <w:sz w:val="20"/>
            <w:szCs w:val="20"/>
            <w:u w:val="single"/>
            <w:shd w:fill="auto" w:val="clear"/>
            <w:vertAlign w:val="baseline"/>
            <w:rtl w:val="0"/>
          </w:rPr>
          <w:t xml:space="preserve">Un chemin de Croix avec Laudato si'</w:t>
        </w:r>
      </w:hyperlink>
      <w:r w:rsidDel="00000000" w:rsidR="00000000" w:rsidRPr="00000000">
        <w:rPr>
          <w:rFonts w:ascii="Open Sans Light" w:cs="Open Sans Light" w:eastAsia="Open Sans Light" w:hAnsi="Open Sans Light"/>
          <w:i w:val="0"/>
          <w:smallCaps w:val="0"/>
          <w:strike w:val="0"/>
          <w:color w:val="0000ff"/>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proposé par le CCFD-Terre solidaire</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Des vidéos et documentaires</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Vidéo Caritas Canada </w:t>
      </w:r>
      <w:hyperlink r:id="rId24">
        <w:r w:rsidDel="00000000" w:rsidR="00000000" w:rsidRPr="00000000">
          <w:rPr>
            <w:rFonts w:ascii="Open Sans Light" w:cs="Open Sans Light" w:eastAsia="Open Sans Light" w:hAnsi="Open Sans Light"/>
            <w:i w:val="0"/>
            <w:smallCaps w:val="0"/>
            <w:strike w:val="0"/>
            <w:color w:val="0000ff"/>
            <w:sz w:val="20"/>
            <w:szCs w:val="20"/>
            <w:u w:val="single"/>
            <w:shd w:fill="auto" w:val="clear"/>
            <w:vertAlign w:val="baseline"/>
            <w:rtl w:val="0"/>
          </w:rPr>
          <w:t xml:space="preserve">Laudato Si</w:t>
        </w:r>
      </w:hyperlink>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 – Une approche rapide, pour les collégiens (5 minutes)</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Websérie </w:t>
      </w:r>
      <w:hyperlink r:id="rId25">
        <w:r w:rsidDel="00000000" w:rsidR="00000000" w:rsidRPr="00000000">
          <w:rPr>
            <w:rFonts w:ascii="Open Sans Light" w:cs="Open Sans Light" w:eastAsia="Open Sans Light" w:hAnsi="Open Sans Light"/>
            <w:i w:val="0"/>
            <w:smallCaps w:val="0"/>
            <w:strike w:val="0"/>
            <w:color w:val="0000ff"/>
            <w:sz w:val="20"/>
            <w:szCs w:val="20"/>
            <w:u w:val="single"/>
            <w:shd w:fill="auto" w:val="clear"/>
            <w:vertAlign w:val="baseline"/>
            <w:rtl w:val="0"/>
          </w:rPr>
          <w:t xml:space="preserve">Clameurs</w:t>
        </w:r>
      </w:hyperlink>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 un projet collectif piloté par le Ceras (Centre de recherche et action sociales, fondé et dirigé par les jésuites) – Une série reprenant 6 thèmes transversaux de </w:t>
      </w:r>
      <w:r w:rsidDel="00000000" w:rsidR="00000000" w:rsidRPr="00000000">
        <w:rPr>
          <w:rFonts w:ascii="Open Sans Light" w:cs="Open Sans Light" w:eastAsia="Open Sans Light" w:hAnsi="Open Sans Light"/>
          <w:i w:val="1"/>
          <w:smallCaps w:val="0"/>
          <w:strike w:val="0"/>
          <w:color w:val="000000"/>
          <w:sz w:val="20"/>
          <w:szCs w:val="20"/>
          <w:u w:val="none"/>
          <w:shd w:fill="auto" w:val="clear"/>
          <w:vertAlign w:val="baseline"/>
          <w:rtl w:val="0"/>
        </w:rPr>
        <w:t xml:space="preserve">Laudato si</w:t>
      </w:r>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 illustrés par des vidéos de quelques minutes chacune (illustration du thème par la parole de personnes « aux périphéries » ; entretien avec un expert ; expérience de jeunes ; expérience à l'international ; pastilles humoristiques). A destination des lycéens et étudiants.</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Le film </w:t>
      </w:r>
      <w:hyperlink r:id="rId26">
        <w:r w:rsidDel="00000000" w:rsidR="00000000" w:rsidRPr="00000000">
          <w:rPr>
            <w:rFonts w:ascii="Open Sans Light" w:cs="Open Sans Light" w:eastAsia="Open Sans Light" w:hAnsi="Open Sans Light"/>
            <w:i w:val="1"/>
            <w:smallCaps w:val="0"/>
            <w:strike w:val="0"/>
            <w:color w:val="0000ff"/>
            <w:sz w:val="20"/>
            <w:szCs w:val="20"/>
            <w:u w:val="single"/>
            <w:shd w:fill="auto" w:val="clear"/>
            <w:vertAlign w:val="baseline"/>
            <w:rtl w:val="0"/>
          </w:rPr>
          <w:t xml:space="preserve">Demain</w:t>
        </w:r>
      </w:hyperlink>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 ou comment ne pas se résigner (1h58 minutes, découpé en 5 parties)</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00"/>
          <w:sz w:val="20"/>
          <w:szCs w:val="20"/>
          <w:u w:val="none"/>
          <w:shd w:fill="auto" w:val="clear"/>
          <w:vertAlign w:val="baseline"/>
        </w:rPr>
      </w:pPr>
      <w:hyperlink r:id="rId27">
        <w:r w:rsidDel="00000000" w:rsidR="00000000" w:rsidRPr="00000000">
          <w:rPr>
            <w:rFonts w:ascii="Open Sans Light" w:cs="Open Sans Light" w:eastAsia="Open Sans Light" w:hAnsi="Open Sans Light"/>
            <w:i w:val="0"/>
            <w:smallCaps w:val="0"/>
            <w:strike w:val="0"/>
            <w:color w:val="0000ff"/>
            <w:sz w:val="20"/>
            <w:szCs w:val="20"/>
            <w:u w:val="single"/>
            <w:shd w:fill="auto" w:val="clear"/>
            <w:vertAlign w:val="baseline"/>
            <w:rtl w:val="0"/>
          </w:rPr>
          <w:t xml:space="preserve">Témoignages de jeunes adultes</w:t>
        </w:r>
      </w:hyperlink>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 ayant vécu une conversion écologique (4 vidéos de 10 à 20 minutes chacune)</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00"/>
          <w:sz w:val="20"/>
          <w:szCs w:val="20"/>
          <w:u w:val="none"/>
          <w:shd w:fill="auto" w:val="clear"/>
          <w:vertAlign w:val="baseline"/>
        </w:rPr>
      </w:pPr>
      <w:hyperlink r:id="rId28">
        <w:r w:rsidDel="00000000" w:rsidR="00000000" w:rsidRPr="00000000">
          <w:rPr>
            <w:rFonts w:ascii="Open Sans Light" w:cs="Open Sans Light" w:eastAsia="Open Sans Light" w:hAnsi="Open Sans Light"/>
            <w:i w:val="0"/>
            <w:smallCaps w:val="0"/>
            <w:strike w:val="0"/>
            <w:color w:val="0000ff"/>
            <w:sz w:val="20"/>
            <w:szCs w:val="20"/>
            <w:u w:val="single"/>
            <w:shd w:fill="auto" w:val="clear"/>
            <w:vertAlign w:val="baseline"/>
            <w:rtl w:val="0"/>
          </w:rPr>
          <w:t xml:space="preserve">Chrétiens chlorophylles</w:t>
        </w:r>
      </w:hyperlink>
      <w:r w:rsidDel="00000000" w:rsidR="00000000" w:rsidRPr="00000000">
        <w:rPr>
          <w:rFonts w:ascii="Open Sans Light" w:cs="Open Sans Light" w:eastAsia="Open Sans Light" w:hAnsi="Open Sans Light"/>
          <w:i w:val="1"/>
          <w:smallCaps w:val="0"/>
          <w:strike w:val="0"/>
          <w:color w:val="0000ff"/>
          <w:sz w:val="20"/>
          <w:szCs w:val="20"/>
          <w:u w:val="single"/>
          <w:shd w:fill="auto" w:val="clear"/>
          <w:vertAlign w:val="baseline"/>
          <w:rtl w:val="0"/>
        </w:rPr>
        <w:t xml:space="preserve"> – garder le jardin </w:t>
      </w:r>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un documentaire inspirant sur Eglise Verte réalisé pour France 2 (52 minutes).</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GenerationLaudatoSi un documentaire sur une jeune fille (23 ans) qui visite trois chrétiens qui ont choisi de mettre la conversion écologique au coeur de leur vie.  </w:t>
      </w:r>
      <w:hyperlink r:id="rId29">
        <w:r w:rsidDel="00000000" w:rsidR="00000000" w:rsidRPr="00000000">
          <w:rPr>
            <w:rFonts w:ascii="Open Sans Light" w:cs="Open Sans Light" w:eastAsia="Open Sans Light" w:hAnsi="Open Sans Light"/>
            <w:color w:val="1155cc"/>
            <w:sz w:val="20"/>
            <w:szCs w:val="20"/>
            <w:u w:val="single"/>
            <w:rtl w:val="0"/>
          </w:rPr>
          <w:t xml:space="preserve">https://vodeus.tv/search?q=generationlaudatosi</w:t>
        </w:r>
      </w:hyperlink>
      <w:r w:rsidDel="00000000" w:rsidR="00000000" w:rsidRPr="00000000">
        <w:rPr>
          <w:rFonts w:ascii="Open Sans Light" w:cs="Open Sans Light" w:eastAsia="Open Sans Light" w:hAnsi="Open Sans Light"/>
          <w:sz w:val="20"/>
          <w:szCs w:val="20"/>
          <w:rtl w:val="0"/>
        </w:rPr>
        <w:t xml:space="preserve"> (26 minutes)</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Des propositions d’animation</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00"/>
          <w:sz w:val="20"/>
          <w:szCs w:val="20"/>
          <w:u w:val="none"/>
          <w:shd w:fill="auto" w:val="clear"/>
          <w:vertAlign w:val="baseline"/>
        </w:rPr>
      </w:pPr>
      <w:hyperlink r:id="rId30">
        <w:r w:rsidDel="00000000" w:rsidR="00000000" w:rsidRPr="00000000">
          <w:rPr>
            <w:rFonts w:ascii="Open Sans Light" w:cs="Open Sans Light" w:eastAsia="Open Sans Light" w:hAnsi="Open Sans Light"/>
            <w:i w:val="0"/>
            <w:smallCaps w:val="0"/>
            <w:strike w:val="0"/>
            <w:color w:val="0000ff"/>
            <w:sz w:val="20"/>
            <w:szCs w:val="20"/>
            <w:u w:val="single"/>
            <w:shd w:fill="auto" w:val="clear"/>
            <w:vertAlign w:val="baseline"/>
            <w:rtl w:val="0"/>
          </w:rPr>
          <w:t xml:space="preserve">Marche vers l'essentiel</w:t>
        </w:r>
      </w:hyperlink>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 – un temps spirituel autour des 5 sens (animation d'une heure, dans la nature – tous âges – suppose un temps de préparation par l'animateur) proposé par le CCFD-Terre solidaire</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Un </w:t>
      </w:r>
      <w:hyperlink r:id="rId31">
        <w:r w:rsidDel="00000000" w:rsidR="00000000" w:rsidRPr="00000000">
          <w:rPr>
            <w:rFonts w:ascii="Open Sans Light" w:cs="Open Sans Light" w:eastAsia="Open Sans Light" w:hAnsi="Open Sans Light"/>
            <w:i w:val="0"/>
            <w:smallCaps w:val="0"/>
            <w:strike w:val="0"/>
            <w:color w:val="0000ff"/>
            <w:sz w:val="20"/>
            <w:szCs w:val="20"/>
            <w:u w:val="single"/>
            <w:shd w:fill="auto" w:val="clear"/>
            <w:vertAlign w:val="baseline"/>
            <w:rtl w:val="0"/>
          </w:rPr>
          <w:t xml:space="preserve">parcours spirituel et interreligieux</w:t>
        </w:r>
      </w:hyperlink>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 sur la nature réalisé par les Scouts et Guides de France : un parcours en 6 étapes avec des panneaux et éléments complémentaires accessibles par QR Code réalisé pour le site de Jambville (78) mais qui peut inspirer pour réaliser d'autres parcours similaires.</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On peut aussi consulter les </w:t>
      </w:r>
      <w:hyperlink w:anchor="bookmark=id.gjdgxs">
        <w:r w:rsidDel="00000000" w:rsidR="00000000" w:rsidRPr="00000000">
          <w:rPr>
            <w:rFonts w:ascii="Open Sans Light" w:cs="Open Sans Light" w:eastAsia="Open Sans Light" w:hAnsi="Open Sans Light"/>
            <w:i w:val="0"/>
            <w:smallCaps w:val="0"/>
            <w:strike w:val="0"/>
            <w:color w:val="0000ff"/>
            <w:sz w:val="20"/>
            <w:szCs w:val="20"/>
            <w:u w:val="single"/>
            <w:shd w:fill="auto" w:val="clear"/>
            <w:vertAlign w:val="baseline"/>
            <w:rtl w:val="0"/>
          </w:rPr>
          <w:t xml:space="preserve">fiches « Célébration et catéchèse » du label Eglise Verte</w:t>
        </w:r>
      </w:hyperlink>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 qui donnent de nombreux éléments pour organiser des célébrations en lien avec la Création. </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Les </w:t>
      </w:r>
      <w:hyperlink w:anchor="bookmark=id.30j0zll">
        <w:r w:rsidDel="00000000" w:rsidR="00000000" w:rsidRPr="00000000">
          <w:rPr>
            <w:rFonts w:ascii="Open Sans Light" w:cs="Open Sans Light" w:eastAsia="Open Sans Light" w:hAnsi="Open Sans Light"/>
            <w:i w:val="0"/>
            <w:smallCaps w:val="0"/>
            <w:strike w:val="0"/>
            <w:color w:val="0000ff"/>
            <w:sz w:val="20"/>
            <w:szCs w:val="20"/>
            <w:u w:val="single"/>
            <w:shd w:fill="auto" w:val="clear"/>
            <w:vertAlign w:val="baseline"/>
            <w:rtl w:val="0"/>
          </w:rPr>
          <w:t xml:space="preserve">fiches pédagogiques du Grand Kiff</w:t>
        </w:r>
      </w:hyperlink>
      <w:r w:rsidDel="00000000" w:rsidR="00000000" w:rsidRPr="00000000">
        <w:rPr>
          <w:rFonts w:ascii="Open Sans Light" w:cs="Open Sans Light" w:eastAsia="Open Sans Light" w:hAnsi="Open Sans Light"/>
          <w:i w:val="0"/>
          <w:smallCaps w:val="0"/>
          <w:strike w:val="0"/>
          <w:color w:val="1155cc"/>
          <w:sz w:val="20"/>
          <w:szCs w:val="20"/>
          <w:u w:val="single"/>
          <w:shd w:fill="auto" w:val="clear"/>
          <w:vertAlign w:val="baseline"/>
          <w:rtl w:val="0"/>
        </w:rPr>
        <w:t xml:space="preserve"> </w:t>
      </w:r>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(rassemblement protestant pour les 15-20 ans qui aura lieu à l'été 2021 sur le thème « la terre en partage ») proposent des animations de 1 à 2h pour permettre aux jeunes de réfléchir sur le bien commun, la solidarité, le respect de la terre... en s'appuyant sur des partages bibliques.</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color w:val="000000"/>
          <w:sz w:val="20"/>
          <w:szCs w:val="20"/>
          <w:u w:val="none"/>
          <w:shd w:fill="auto" w:val="clear"/>
          <w:vertAlign w:val="baseline"/>
        </w:rPr>
      </w:pPr>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Le kit produit par les Scouts et Guides de France pour la </w:t>
      </w:r>
      <w:hyperlink w:anchor="bookmark=id.1fob9te">
        <w:r w:rsidDel="00000000" w:rsidR="00000000" w:rsidRPr="00000000">
          <w:rPr>
            <w:rFonts w:ascii="Open Sans Light" w:cs="Open Sans Light" w:eastAsia="Open Sans Light" w:hAnsi="Open Sans Light"/>
            <w:i w:val="0"/>
            <w:smallCaps w:val="0"/>
            <w:strike w:val="0"/>
            <w:color w:val="0000ff"/>
            <w:sz w:val="20"/>
            <w:szCs w:val="20"/>
            <w:u w:val="single"/>
            <w:shd w:fill="auto" w:val="clear"/>
            <w:vertAlign w:val="baseline"/>
            <w:rtl w:val="0"/>
          </w:rPr>
          <w:t xml:space="preserve">conversion écologique</w:t>
        </w:r>
      </w:hyperlink>
      <w:r w:rsidDel="00000000" w:rsidR="00000000" w:rsidRPr="00000000">
        <w:rPr>
          <w:rFonts w:ascii="Open Sans Light" w:cs="Open Sans Light" w:eastAsia="Open Sans Light" w:hAnsi="Open Sans Light"/>
          <w:i w:val="0"/>
          <w:smallCaps w:val="0"/>
          <w:strike w:val="0"/>
          <w:color w:val="0000ff"/>
          <w:sz w:val="20"/>
          <w:szCs w:val="20"/>
          <w:u w:val="none"/>
          <w:shd w:fill="auto" w:val="clear"/>
          <w:vertAlign w:val="baseline"/>
          <w:rtl w:val="0"/>
        </w:rPr>
        <w:t xml:space="preserve"> </w:t>
      </w:r>
      <w:r w:rsidDel="00000000" w:rsidR="00000000" w:rsidRPr="00000000">
        <w:rPr>
          <w:rFonts w:ascii="Open Sans Light" w:cs="Open Sans Light" w:eastAsia="Open Sans Light" w:hAnsi="Open Sans Light"/>
          <w:i w:val="0"/>
          <w:smallCaps w:val="0"/>
          <w:strike w:val="0"/>
          <w:color w:val="000000"/>
          <w:sz w:val="20"/>
          <w:szCs w:val="20"/>
          <w:u w:val="none"/>
          <w:shd w:fill="auto" w:val="clear"/>
          <w:vertAlign w:val="baseline"/>
          <w:rtl w:val="0"/>
        </w:rPr>
        <w:t xml:space="preserve">(les p 19 à 26 sont consacrées à la spiritualité).</w:t>
      </w:r>
    </w:p>
    <w:sectPr>
      <w:footerReference r:id="rId32"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jc w:val="right"/>
      <w:rPr/>
    </w:pPr>
    <w:r w:rsidDel="00000000" w:rsidR="00000000" w:rsidRPr="00000000">
      <w:rPr>
        <w:rFonts w:ascii="Open Sans Light" w:cs="Open Sans Light" w:eastAsia="Open Sans Light" w:hAnsi="Open Sans Light"/>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fr-FR"/>
    </w:rPr>
  </w:style>
  <w:style w:type="character" w:styleId="Policepardéfaut">
    <w:name w:val="Police par défaut"/>
    <w:next w:val="Policepardéfaut"/>
    <w:autoRedefine w:val="0"/>
    <w:hidden w:val="0"/>
    <w:qFormat w:val="1"/>
    <w:rPr>
      <w:w w:val="100"/>
      <w:position w:val="-1"/>
      <w:effect w:val="none"/>
      <w:vertAlign w:val="baseline"/>
      <w:cs w:val="0"/>
      <w:em w:val="none"/>
      <w:lang/>
    </w:rPr>
  </w:style>
  <w:style w:type="table" w:styleId="TableauNormal">
    <w:name w:val="Tableau Normal"/>
    <w:next w:val="Tableau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1"/>
    <w:pPr>
      <w:suppressAutoHyphens w:val="1"/>
      <w:spacing w:line="1" w:lineRule="atLeast"/>
      <w:ind w:leftChars="-1" w:rightChars="0" w:firstLineChars="-1"/>
      <w:textDirection w:val="btLr"/>
      <w:textAlignment w:val="top"/>
      <w:outlineLvl w:val="0"/>
    </w:pPr>
  </w:style>
  <w:style w:type="paragraph" w:styleId="Titre2siteDSC">
    <w:name w:val="Titre 2 site DSC"/>
    <w:basedOn w:val="Normal"/>
    <w:next w:val="Titre2siteDSC"/>
    <w:autoRedefine w:val="0"/>
    <w:hidden w:val="0"/>
    <w:qFormat w:val="0"/>
    <w:pPr>
      <w:suppressAutoHyphens w:val="1"/>
      <w:spacing w:after="200" w:line="276" w:lineRule="auto"/>
      <w:ind w:leftChars="-1" w:rightChars="0" w:firstLineChars="-1"/>
      <w:jc w:val="both"/>
      <w:textDirection w:val="btLr"/>
      <w:textAlignment w:val="top"/>
      <w:outlineLvl w:val="0"/>
    </w:pPr>
    <w:rPr>
      <w:rFonts w:ascii="Times New Roman" w:cs="Times New Roman" w:eastAsia="Times New Roman" w:hAnsi="Times New Roman"/>
      <w:b w:val="1"/>
      <w:color w:val="548dd4"/>
      <w:w w:val="100"/>
      <w:position w:val="-1"/>
      <w:sz w:val="28"/>
      <w:szCs w:val="24"/>
      <w:effect w:val="none"/>
      <w:vertAlign w:val="baseline"/>
      <w:cs w:val="0"/>
      <w:em w:val="none"/>
      <w:lang w:bidi="ar-SA" w:eastAsia="fr-FR" w:val="fr-FR"/>
    </w:rPr>
  </w:style>
  <w:style w:type="paragraph" w:styleId="Normal(Web)">
    <w:name w:val="Normal (Web)"/>
    <w:basedOn w:val="Normal"/>
    <w:next w:val="Normal(Web)"/>
    <w:autoRedefine w:val="0"/>
    <w:hidden w:val="0"/>
    <w:qFormat w:val="1"/>
    <w:pPr>
      <w:suppressAutoHyphens w:val="1"/>
      <w:spacing w:after="119"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fr-FR" w:val="fr-FR"/>
    </w:rPr>
  </w:style>
  <w:style w:type="character" w:styleId="Lienhypertexte">
    <w:name w:val="Lien hypertexte"/>
    <w:next w:val="Lienhypertexte"/>
    <w:autoRedefine w:val="0"/>
    <w:hidden w:val="0"/>
    <w:qFormat w:val="1"/>
    <w:rPr>
      <w:color w:val="0000ff"/>
      <w:w w:val="100"/>
      <w:position w:val="-1"/>
      <w:u w:val="single"/>
      <w:effect w:val="none"/>
      <w:vertAlign w:val="baseline"/>
      <w:cs w:val="0"/>
      <w:em w:val="none"/>
      <w:lang/>
    </w:rPr>
  </w:style>
  <w:style w:type="paragraph" w:styleId="Paragraphedeliste">
    <w:name w:val="Paragraphe de liste"/>
    <w:basedOn w:val="Normal"/>
    <w:next w:val="Paragraphedeliste"/>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fr-F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5.0" w:type="dxa"/>
        <w:left w:w="105.0" w:type="dxa"/>
        <w:bottom w:w="105.0" w:type="dxa"/>
        <w:right w:w="105.0" w:type="dxa"/>
      </w:tblCellMar>
    </w:tblPr>
  </w:style>
  <w:style w:type="table" w:styleId="Table2">
    <w:basedOn w:val="TableNormal"/>
    <w:tblPr>
      <w:tblStyleRowBandSize w:val="1"/>
      <w:tblStyleColBandSize w:val="1"/>
      <w:tblCellMar>
        <w:top w:w="105.0" w:type="dxa"/>
        <w:left w:w="105.0" w:type="dxa"/>
        <w:bottom w:w="105.0" w:type="dxa"/>
        <w:right w:w="105.0" w:type="dxa"/>
      </w:tblCellMar>
    </w:tblPr>
  </w:style>
  <w:style w:type="table" w:styleId="Table3">
    <w:basedOn w:val="TableNormal"/>
    <w:tblPr>
      <w:tblStyleRowBandSize w:val="1"/>
      <w:tblStyleColBandSize w:val="1"/>
      <w:tblCellMar>
        <w:top w:w="105.0" w:type="dxa"/>
        <w:left w:w="105.0" w:type="dxa"/>
        <w:bottom w:w="105.0" w:type="dxa"/>
        <w:right w:w="105.0" w:type="dxa"/>
      </w:tblCellMar>
    </w:tblPr>
  </w:style>
  <w:style w:type="table" w:styleId="Table4">
    <w:basedOn w:val="TableNormal"/>
    <w:tblPr>
      <w:tblStyleRowBandSize w:val="1"/>
      <w:tblStyleColBandSize w:val="1"/>
      <w:tblCellMar>
        <w:top w:w="105.0" w:type="dxa"/>
        <w:left w:w="105.0" w:type="dxa"/>
        <w:bottom w:w="105.0" w:type="dxa"/>
        <w:right w:w="105.0" w:type="dxa"/>
      </w:tblCellMar>
    </w:tblPr>
  </w:style>
  <w:style w:type="table" w:styleId="Table5">
    <w:basedOn w:val="TableNormal"/>
    <w:tblPr>
      <w:tblStyleRowBandSize w:val="1"/>
      <w:tblStyleColBandSize w:val="1"/>
      <w:tblCellMar>
        <w:top w:w="105.0" w:type="dxa"/>
        <w:left w:w="105.0" w:type="dxa"/>
        <w:bottom w:w="105.0" w:type="dxa"/>
        <w:right w:w="105.0" w:type="dxa"/>
      </w:tblCellMar>
    </w:tblPr>
  </w:style>
  <w:style w:type="table" w:styleId="Table6">
    <w:basedOn w:val="TableNormal"/>
    <w:tblPr>
      <w:tblStyleRowBandSize w:val="1"/>
      <w:tblStyleColBandSize w:val="1"/>
      <w:tblCellMar>
        <w:top w:w="105.0" w:type="dxa"/>
        <w:left w:w="105.0" w:type="dxa"/>
        <w:bottom w:w="105.0" w:type="dxa"/>
        <w:right w:w="10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eglise.catholique.fr/approfondir-sa-foi/prier/prieres-pour-notre-temps/395554-le-cantique-de-frere-soleil-par-saint-francois-dassise/" TargetMode="External"/><Relationship Id="rId22" Type="http://schemas.openxmlformats.org/officeDocument/2006/relationships/hyperlink" Target="https://youtu.be/kIke2WZ-Sgo" TargetMode="External"/><Relationship Id="rId21" Type="http://schemas.openxmlformats.org/officeDocument/2006/relationships/hyperlink" Target="https://www.youtube.com/watch?v=UhKlF-q3L9E" TargetMode="External"/><Relationship Id="rId24" Type="http://schemas.openxmlformats.org/officeDocument/2006/relationships/hyperlink" Target="https://www.youtube.com/watch?v=6yil-37AZws" TargetMode="External"/><Relationship Id="rId23" Type="http://schemas.openxmlformats.org/officeDocument/2006/relationships/hyperlink" Target="https://ccfd-terresolidaire.org/IMG/pdf/chemindecroix_page_web.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techese.catholique.fr/outils/propositions-danimation/296315-cultive-jardin-initiales-n251/" TargetMode="External"/><Relationship Id="rId26" Type="http://schemas.openxmlformats.org/officeDocument/2006/relationships/hyperlink" Target="https://catechese.catholique.fr/outils/recensions-videos/308757-film-demain-animer-rencontre-jeunes-ecologie/" TargetMode="External"/><Relationship Id="rId25" Type="http://schemas.openxmlformats.org/officeDocument/2006/relationships/hyperlink" Target="http://clameurs-lawebserie.fr/" TargetMode="External"/><Relationship Id="rId28" Type="http://schemas.openxmlformats.org/officeDocument/2006/relationships/hyperlink" Target="https://videotheque.cfrt.tv/video/chretiens-chlorophylles/" TargetMode="External"/><Relationship Id="rId27" Type="http://schemas.openxmlformats.org/officeDocument/2006/relationships/hyperlink" Target="https://jeunes-vocations.catholique.fr/actualites/296017-conversion-ecologique-jeunes-temoignent/"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vodeus.tv/search?q=generationlaudatosi" TargetMode="External"/><Relationship Id="rId7" Type="http://schemas.openxmlformats.org/officeDocument/2006/relationships/hyperlink" Target="https://www.egliseverte.org/wp-content/uploads/2019/07/FP-Saison-de-la-Cre%CC%81ation-2019.pdf" TargetMode="External"/><Relationship Id="rId8" Type="http://schemas.openxmlformats.org/officeDocument/2006/relationships/hyperlink" Target="https://ressources.mieux-apprendre.com/2018/05/03/jeu-de-lenveloppe/" TargetMode="External"/><Relationship Id="rId31" Type="http://schemas.openxmlformats.org/officeDocument/2006/relationships/hyperlink" Target="https://www.sgdf.fr/vos-ressources/doc-en-stock/category/392-parcours-spiritualite-et-interreligieux-" TargetMode="External"/><Relationship Id="rId30" Type="http://schemas.openxmlformats.org/officeDocument/2006/relationships/hyperlink" Target="https://ccfd-terresolidaire.org/IMG/pdf/fiche_animation_nos_sens_en_eveil-longue_v2.pdf" TargetMode="External"/><Relationship Id="rId11" Type="http://schemas.openxmlformats.org/officeDocument/2006/relationships/hyperlink" Target="https://www.zebible.com/le-jardin-dans-tous-ses-tats" TargetMode="External"/><Relationship Id="rId10" Type="http://schemas.openxmlformats.org/officeDocument/2006/relationships/hyperlink" Target="https://eeudf.org/actualites/titati-la-revue-des-benevoles/" TargetMode="External"/><Relationship Id="rId32" Type="http://schemas.openxmlformats.org/officeDocument/2006/relationships/footer" Target="footer1.xml"/><Relationship Id="rId13" Type="http://schemas.openxmlformats.org/officeDocument/2006/relationships/hyperlink" Target="https://www.zebible.com/121-lcologie-du-temps-pour-la-cration" TargetMode="External"/><Relationship Id="rId12" Type="http://schemas.openxmlformats.org/officeDocument/2006/relationships/hyperlink" Target="https://www.zebible.com/56-la-nature-dans-tous-ses-tats" TargetMode="External"/><Relationship Id="rId15" Type="http://schemas.openxmlformats.org/officeDocument/2006/relationships/hyperlink" Target="http://blog.bibleetcreation.com/post/2009/11/30/Tous-colocaterre-!" TargetMode="External"/><Relationship Id="rId14" Type="http://schemas.openxmlformats.org/officeDocument/2006/relationships/hyperlink" Target="https://www.zebible.com/145-ensemble-gardien-de-la-cration" TargetMode="External"/><Relationship Id="rId17" Type="http://schemas.openxmlformats.org/officeDocument/2006/relationships/hyperlink" Target="https://youtu.be/Q4vjJd-LaNo" TargetMode="External"/><Relationship Id="rId16" Type="http://schemas.openxmlformats.org/officeDocument/2006/relationships/hyperlink" Target="https://www.youtube.com/watch?v=3TeuHcTQ61I&amp;feature=youtu.be&amp;list=PLcOSr1aYd_6T8tUL40J4hx5MxKXYfcWfV" TargetMode="External"/><Relationship Id="rId19" Type="http://schemas.openxmlformats.org/officeDocument/2006/relationships/hyperlink" Target="https://youtu.be/g9_P8jEdQ2k" TargetMode="External"/><Relationship Id="rId18" Type="http://schemas.openxmlformats.org/officeDocument/2006/relationships/hyperlink" Target="https://youtu.be/jiLVsbX9v2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OpenSansLight-regular.ttf"/><Relationship Id="rId6" Type="http://schemas.openxmlformats.org/officeDocument/2006/relationships/font" Target="fonts/OpenSansLight-bold.ttf"/><Relationship Id="rId7" Type="http://schemas.openxmlformats.org/officeDocument/2006/relationships/font" Target="fonts/OpenSansLight-italic.ttf"/><Relationship Id="rId8" Type="http://schemas.openxmlformats.org/officeDocument/2006/relationships/font" Target="fonts/OpenSans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gXPsJ3ymB+35kDcd7yppoH013Q==">AMUW2mXq9XTibmrZcoDfmHTNAJagpsmCmjK5HM0MEiyabDImfWMFm290HD/zkJoSon1HpM+vRIuP2LP2MYNb5LF5o9tvyP8phFaONcomeeQHRozBUb0yoFs=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2020-08-25T14:07:00Z</dcterms:created>
  <dc:creator>ADB</dc:creator>
</cp:coreProperties>
</file>

<file path=docProps/custom.xml><?xml version="1.0" encoding="utf-8"?>
<Properties xmlns="http://schemas.openxmlformats.org/officeDocument/2006/custom-properties" xmlns:vt="http://schemas.openxmlformats.org/officeDocument/2006/docPropsVTypes"/>
</file>